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36" w:rsidRDefault="000E0336" w:rsidP="000E0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E0336" w:rsidRDefault="000E0336" w:rsidP="000E0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0E0336" w:rsidRDefault="000E0336" w:rsidP="000E0336">
      <w:pPr>
        <w:pStyle w:val="a7"/>
        <w:jc w:val="center"/>
        <w:rPr>
          <w:sz w:val="24"/>
          <w:szCs w:val="26"/>
        </w:rPr>
      </w:pPr>
    </w:p>
    <w:p w:rsidR="000E0336" w:rsidRDefault="000E0336" w:rsidP="000E0336">
      <w:pPr>
        <w:pStyle w:val="a7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СПРАВКА </w:t>
      </w:r>
    </w:p>
    <w:p w:rsidR="000E0336" w:rsidRDefault="000E0336" w:rsidP="000E0336">
      <w:pPr>
        <w:pStyle w:val="a7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по итогам проведения итоговой диагностической работы </w:t>
      </w:r>
    </w:p>
    <w:p w:rsidR="000E0336" w:rsidRDefault="00515EFC" w:rsidP="000E0336">
      <w:pPr>
        <w:pStyle w:val="a7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по географии в 8</w:t>
      </w:r>
      <w:r w:rsidR="000E0336">
        <w:rPr>
          <w:b/>
          <w:sz w:val="24"/>
          <w:szCs w:val="26"/>
        </w:rPr>
        <w:t xml:space="preserve">-х классах </w:t>
      </w:r>
    </w:p>
    <w:p w:rsidR="000E0336" w:rsidRDefault="000E0336" w:rsidP="000E0336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0E0336" w:rsidRDefault="000E0336" w:rsidP="000E0336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>
        <w:rPr>
          <w:rFonts w:ascii="Times New Roman" w:hAnsi="Times New Roman" w:cs="Times New Roman"/>
          <w:sz w:val="24"/>
          <w:szCs w:val="26"/>
        </w:rPr>
        <w:t xml:space="preserve">: </w:t>
      </w:r>
    </w:p>
    <w:p w:rsidR="000E0336" w:rsidRDefault="000E0336" w:rsidP="000E0336">
      <w:pPr>
        <w:pStyle w:val="ab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</w:t>
      </w:r>
      <w:r w:rsidR="004B38FB">
        <w:rPr>
          <w:rFonts w:ascii="Times New Roman" w:hAnsi="Times New Roman" w:cs="Times New Roman"/>
          <w:sz w:val="24"/>
          <w:szCs w:val="24"/>
        </w:rPr>
        <w:t xml:space="preserve"> уровня подготовки обучающихся 8</w:t>
      </w:r>
      <w:r>
        <w:rPr>
          <w:rFonts w:ascii="Times New Roman" w:hAnsi="Times New Roman" w:cs="Times New Roman"/>
          <w:sz w:val="24"/>
          <w:szCs w:val="24"/>
        </w:rPr>
        <w:t xml:space="preserve">-х классов 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E0336" w:rsidRDefault="000E0336" w:rsidP="000E0336">
      <w:pPr>
        <w:pStyle w:val="ab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0E0336" w:rsidRDefault="000E0336" w:rsidP="000E0336">
      <w:pPr>
        <w:pStyle w:val="ab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0E0336" w:rsidRDefault="000E0336" w:rsidP="000E0336">
      <w:pPr>
        <w:pStyle w:val="ab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0E0336" w:rsidRDefault="000E0336" w:rsidP="000E0336">
      <w:pPr>
        <w:pStyle w:val="ab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0E0336" w:rsidRDefault="000E0336" w:rsidP="000E0336">
      <w:pPr>
        <w:pStyle w:val="ab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0E0336" w:rsidRDefault="000E0336" w:rsidP="000E0336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="00B4365F">
        <w:rPr>
          <w:rFonts w:ascii="Times New Roman" w:hAnsi="Times New Roman" w:cs="Times New Roman"/>
          <w:sz w:val="24"/>
          <w:szCs w:val="26"/>
        </w:rPr>
        <w:t>:14.09.2020</w:t>
      </w:r>
      <w:r>
        <w:rPr>
          <w:rFonts w:ascii="Times New Roman" w:hAnsi="Times New Roman" w:cs="Times New Roman"/>
          <w:sz w:val="24"/>
          <w:szCs w:val="26"/>
        </w:rPr>
        <w:t xml:space="preserve"> г. </w:t>
      </w:r>
    </w:p>
    <w:p w:rsidR="000E0336" w:rsidRDefault="000E0336" w:rsidP="000E0336">
      <w:pPr>
        <w:ind w:left="1843" w:hanging="1843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Ответственные:</w:t>
      </w:r>
      <w:r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>
        <w:rPr>
          <w:rFonts w:ascii="Times New Roman" w:hAnsi="Times New Roman" w:cs="Times New Roman"/>
          <w:sz w:val="24"/>
          <w:szCs w:val="26"/>
        </w:rPr>
        <w:t>.д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иректора по УВР Н.А.Юдаева, руководитель МО И.А.Ковалева, учитель географии Е.Н.Дьякова. </w:t>
      </w:r>
    </w:p>
    <w:p w:rsidR="006D24F0" w:rsidRDefault="006D24F0" w:rsidP="000E0336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:rsidR="006D24F0" w:rsidRPr="00521BE8" w:rsidRDefault="00521BE8" w:rsidP="00521BE8">
      <w:pPr>
        <w:ind w:firstLine="426"/>
        <w:jc w:val="both"/>
        <w:rPr>
          <w:rFonts w:ascii="Times New Roman" w:hAnsi="Times New Roman" w:cs="Times New Roman"/>
          <w:sz w:val="24"/>
        </w:rPr>
      </w:pPr>
      <w:r w:rsidRPr="00521BE8">
        <w:rPr>
          <w:rFonts w:ascii="Times New Roman" w:hAnsi="Times New Roman" w:cs="Times New Roman"/>
          <w:sz w:val="24"/>
        </w:rPr>
        <w:t>Назначение ВПР по учебному предмету «География» – оценить уровень общеобразова</w:t>
      </w:r>
      <w:r w:rsidR="004B38FB">
        <w:rPr>
          <w:rFonts w:ascii="Times New Roman" w:hAnsi="Times New Roman" w:cs="Times New Roman"/>
          <w:sz w:val="24"/>
        </w:rPr>
        <w:t>тельной подготовки обучающихся 8</w:t>
      </w:r>
      <w:r w:rsidRPr="00521BE8">
        <w:rPr>
          <w:rFonts w:ascii="Times New Roman" w:hAnsi="Times New Roman" w:cs="Times New Roman"/>
          <w:sz w:val="24"/>
        </w:rPr>
        <w:t xml:space="preserve"> классов в соответствии с требованиями ФГОС. КИМ ВПР позволяют осуществить диагностику достижения предметных и </w:t>
      </w:r>
      <w:proofErr w:type="spellStart"/>
      <w:r w:rsidRPr="00521BE8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521BE8">
        <w:rPr>
          <w:rFonts w:ascii="Times New Roman" w:hAnsi="Times New Roman" w:cs="Times New Roman"/>
          <w:sz w:val="24"/>
        </w:rPr>
        <w:t xml:space="preserve"> результатов обучения, в том числе овладение </w:t>
      </w:r>
      <w:proofErr w:type="spellStart"/>
      <w:r w:rsidRPr="00521BE8">
        <w:rPr>
          <w:rFonts w:ascii="Times New Roman" w:hAnsi="Times New Roman" w:cs="Times New Roman"/>
          <w:sz w:val="24"/>
        </w:rPr>
        <w:t>межпредметными</w:t>
      </w:r>
      <w:proofErr w:type="spellEnd"/>
      <w:r w:rsidRPr="00521BE8">
        <w:rPr>
          <w:rFonts w:ascii="Times New Roman" w:hAnsi="Times New Roman" w:cs="Times New Roman"/>
          <w:sz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521BE8" w:rsidRPr="00521BE8" w:rsidRDefault="00521BE8" w:rsidP="00521BE8">
      <w:pPr>
        <w:ind w:firstLine="426"/>
        <w:jc w:val="both"/>
        <w:rPr>
          <w:rFonts w:ascii="Times New Roman" w:hAnsi="Times New Roman" w:cs="Times New Roman"/>
          <w:sz w:val="24"/>
        </w:rPr>
      </w:pPr>
      <w:r w:rsidRPr="00521BE8">
        <w:rPr>
          <w:rFonts w:ascii="Times New Roman" w:hAnsi="Times New Roman" w:cs="Times New Roman"/>
          <w:sz w:val="24"/>
        </w:rPr>
        <w:t xml:space="preserve">КИМ ВПР направлены на проверку </w:t>
      </w:r>
      <w:proofErr w:type="spellStart"/>
      <w:r w:rsidRPr="00521BE8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521BE8">
        <w:rPr>
          <w:rFonts w:ascii="Times New Roman" w:hAnsi="Times New Roman" w:cs="Times New Roman"/>
          <w:sz w:val="24"/>
        </w:rPr>
        <w:t xml:space="preserve"> у обучающихся: – предметных географических умений по работе с картографическими, иллюстративными, графическими и текстовыми источниками информации, умений обобщать, анализировать и оценивать информацию в целях интерпретации данных; – видов деятельности по получению нового географического знания, преобразованию и применению знания в учебных и учебно-проектных ситуациях; – географического типа мышления, научных представлений, владения научной географической терминологией, ключевыми географическими понятиями, методами и приемами. </w:t>
      </w:r>
      <w:proofErr w:type="gramStart"/>
      <w:r w:rsidRPr="00521BE8">
        <w:rPr>
          <w:rFonts w:ascii="Times New Roman" w:hAnsi="Times New Roman" w:cs="Times New Roman"/>
          <w:sz w:val="24"/>
        </w:rPr>
        <w:t>Тексты заданий в КИМ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  <w:proofErr w:type="gramEnd"/>
    </w:p>
    <w:p w:rsidR="00FA6F36" w:rsidRPr="00521BE8" w:rsidRDefault="006D24F0" w:rsidP="00521BE8">
      <w:pPr>
        <w:ind w:firstLine="426"/>
        <w:jc w:val="both"/>
        <w:rPr>
          <w:rFonts w:ascii="Times New Roman" w:hAnsi="Times New Roman" w:cs="Times New Roman"/>
          <w:sz w:val="24"/>
        </w:rPr>
      </w:pPr>
      <w:r w:rsidRPr="00521BE8">
        <w:rPr>
          <w:rFonts w:ascii="Times New Roman" w:hAnsi="Times New Roman" w:cs="Times New Roman"/>
          <w:sz w:val="24"/>
        </w:rPr>
        <w:t xml:space="preserve"> Вариант проверочной работы состоит из 8 заданий, которые различаются по содержанию и характеру решаемых </w:t>
      </w:r>
      <w:proofErr w:type="gramStart"/>
      <w:r w:rsidRPr="00521BE8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521BE8">
        <w:rPr>
          <w:rFonts w:ascii="Times New Roman" w:hAnsi="Times New Roman" w:cs="Times New Roman"/>
          <w:sz w:val="24"/>
        </w:rPr>
        <w:t xml:space="preserve"> задач. Задания проверяют умение </w:t>
      </w:r>
      <w:proofErr w:type="gramStart"/>
      <w:r w:rsidRPr="00521BE8">
        <w:rPr>
          <w:rFonts w:ascii="Times New Roman" w:hAnsi="Times New Roman" w:cs="Times New Roman"/>
          <w:sz w:val="24"/>
        </w:rPr>
        <w:t>обучающихся</w:t>
      </w:r>
      <w:proofErr w:type="gramEnd"/>
      <w:r w:rsidRPr="00521BE8">
        <w:rPr>
          <w:rFonts w:ascii="Times New Roman" w:hAnsi="Times New Roman" w:cs="Times New Roman"/>
          <w:sz w:val="24"/>
        </w:rPr>
        <w:t xml:space="preserve"> работать с различными источниками географической информации (картами, фотографиями, схемами, таблицами, графиками и иными условно-графическими объектами, текстом). </w:t>
      </w:r>
    </w:p>
    <w:p w:rsidR="00FA6F36" w:rsidRPr="00521BE8" w:rsidRDefault="006D24F0" w:rsidP="00521BE8">
      <w:pPr>
        <w:ind w:firstLine="426"/>
        <w:jc w:val="both"/>
        <w:rPr>
          <w:rFonts w:ascii="Times New Roman" w:hAnsi="Times New Roman" w:cs="Times New Roman"/>
          <w:sz w:val="24"/>
        </w:rPr>
      </w:pPr>
      <w:r w:rsidRPr="00521BE8">
        <w:rPr>
          <w:rFonts w:ascii="Times New Roman" w:hAnsi="Times New Roman" w:cs="Times New Roman"/>
          <w:sz w:val="24"/>
        </w:rPr>
        <w:t>Все задания 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</w:t>
      </w:r>
    </w:p>
    <w:p w:rsidR="00FA6F36" w:rsidRPr="00521BE8" w:rsidRDefault="006D24F0" w:rsidP="00521BE8">
      <w:pPr>
        <w:ind w:firstLine="426"/>
        <w:jc w:val="both"/>
        <w:rPr>
          <w:rFonts w:ascii="Times New Roman" w:hAnsi="Times New Roman" w:cs="Times New Roman"/>
          <w:sz w:val="24"/>
        </w:rPr>
      </w:pPr>
      <w:r w:rsidRPr="00521BE8">
        <w:rPr>
          <w:rFonts w:ascii="Times New Roman" w:hAnsi="Times New Roman" w:cs="Times New Roman"/>
          <w:sz w:val="24"/>
        </w:rPr>
        <w:t xml:space="preserve"> Задания 1</w:t>
      </w:r>
      <w:r w:rsidR="00521BE8">
        <w:rPr>
          <w:rFonts w:ascii="Times New Roman" w:hAnsi="Times New Roman" w:cs="Times New Roman"/>
          <w:sz w:val="24"/>
        </w:rPr>
        <w:t>-</w:t>
      </w:r>
      <w:r w:rsidRPr="00521BE8">
        <w:rPr>
          <w:rFonts w:ascii="Times New Roman" w:hAnsi="Times New Roman" w:cs="Times New Roman"/>
          <w:sz w:val="24"/>
        </w:rPr>
        <w:t xml:space="preserve">3, 4.1, 4.2, 5, 6.2, 6.3, 7.2, 8.1, 8.2 требуют краткого ответа в виде записи слова или сочетания слов, последовательности цифр, чисел, знаков, в том числе в форме заполнения таблицы или блок-схемы. </w:t>
      </w:r>
    </w:p>
    <w:p w:rsidR="00FA6F36" w:rsidRPr="00521BE8" w:rsidRDefault="006D24F0" w:rsidP="00521BE8">
      <w:pPr>
        <w:ind w:firstLine="426"/>
        <w:jc w:val="both"/>
        <w:rPr>
          <w:rFonts w:ascii="Times New Roman" w:hAnsi="Times New Roman" w:cs="Times New Roman"/>
          <w:sz w:val="24"/>
        </w:rPr>
      </w:pPr>
      <w:r w:rsidRPr="00521BE8">
        <w:rPr>
          <w:rFonts w:ascii="Times New Roman" w:hAnsi="Times New Roman" w:cs="Times New Roman"/>
          <w:sz w:val="24"/>
        </w:rPr>
        <w:t>Задания 4.3 и 8.3 предполагают развернутый ответ.</w:t>
      </w:r>
    </w:p>
    <w:p w:rsidR="000E0336" w:rsidRPr="00521BE8" w:rsidRDefault="006D24F0" w:rsidP="00521BE8">
      <w:pPr>
        <w:ind w:firstLine="426"/>
        <w:jc w:val="both"/>
        <w:rPr>
          <w:rFonts w:ascii="Times New Roman" w:hAnsi="Times New Roman" w:cs="Times New Roman"/>
          <w:sz w:val="24"/>
        </w:rPr>
      </w:pPr>
      <w:r w:rsidRPr="00521BE8">
        <w:rPr>
          <w:rFonts w:ascii="Times New Roman" w:hAnsi="Times New Roman" w:cs="Times New Roman"/>
          <w:sz w:val="24"/>
        </w:rPr>
        <w:t xml:space="preserve">При этом задания 1.1, 1.2, 1.3, 2.1, 3.2, 6.1, 7.1 предполагают использование географической карты для ответа или фиксирование ответа на карте. </w:t>
      </w:r>
    </w:p>
    <w:p w:rsidR="00AD36C3" w:rsidRDefault="00AD36C3" w:rsidP="00521BE8">
      <w:pPr>
        <w:rPr>
          <w:rFonts w:ascii="Times New Roman" w:hAnsi="Times New Roman" w:cs="Times New Roman"/>
          <w:b/>
          <w:sz w:val="24"/>
        </w:rPr>
      </w:pPr>
    </w:p>
    <w:p w:rsidR="006D24F0" w:rsidRPr="00521BE8" w:rsidRDefault="00521BE8" w:rsidP="00521BE8">
      <w:pPr>
        <w:rPr>
          <w:rFonts w:ascii="Times New Roman" w:hAnsi="Times New Roman" w:cs="Times New Roman"/>
          <w:b/>
          <w:sz w:val="24"/>
        </w:rPr>
      </w:pPr>
      <w:r w:rsidRPr="00521BE8">
        <w:rPr>
          <w:rFonts w:ascii="Times New Roman" w:hAnsi="Times New Roman" w:cs="Times New Roman"/>
          <w:b/>
          <w:sz w:val="24"/>
        </w:rPr>
        <w:lastRenderedPageBreak/>
        <w:t>План работы</w:t>
      </w:r>
    </w:p>
    <w:tbl>
      <w:tblPr>
        <w:tblStyle w:val="ac"/>
        <w:tblW w:w="10415" w:type="dxa"/>
        <w:tblLook w:val="04A0"/>
      </w:tblPr>
      <w:tblGrid>
        <w:gridCol w:w="534"/>
        <w:gridCol w:w="2126"/>
        <w:gridCol w:w="5953"/>
        <w:gridCol w:w="1033"/>
        <w:gridCol w:w="769"/>
      </w:tblGrid>
      <w:tr w:rsidR="00521BE8" w:rsidRPr="00521BE8" w:rsidTr="00AD36C3">
        <w:tc>
          <w:tcPr>
            <w:tcW w:w="534" w:type="dxa"/>
          </w:tcPr>
          <w:p w:rsidR="00521BE8" w:rsidRPr="00521BE8" w:rsidRDefault="00521BE8" w:rsidP="00521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521BE8" w:rsidRPr="00521BE8" w:rsidRDefault="00521BE8" w:rsidP="00521BE8">
            <w:pPr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Провер</w:t>
            </w:r>
            <w:r>
              <w:rPr>
                <w:rFonts w:ascii="Times New Roman" w:hAnsi="Times New Roman" w:cs="Times New Roman"/>
              </w:rPr>
              <w:t>я</w:t>
            </w:r>
            <w:r w:rsidRPr="00521BE8">
              <w:rPr>
                <w:rFonts w:ascii="Times New Roman" w:hAnsi="Times New Roman" w:cs="Times New Roman"/>
              </w:rPr>
              <w:t>емые элементы содержания</w:t>
            </w:r>
          </w:p>
        </w:tc>
        <w:tc>
          <w:tcPr>
            <w:tcW w:w="5953" w:type="dxa"/>
          </w:tcPr>
          <w:p w:rsidR="00521BE8" w:rsidRPr="00521BE8" w:rsidRDefault="00521BE8" w:rsidP="00521BE8">
            <w:pPr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Проверяемые умения</w:t>
            </w:r>
          </w:p>
        </w:tc>
        <w:tc>
          <w:tcPr>
            <w:tcW w:w="1033" w:type="dxa"/>
          </w:tcPr>
          <w:p w:rsidR="00521BE8" w:rsidRPr="00521BE8" w:rsidRDefault="00521BE8" w:rsidP="00AD36C3">
            <w:pPr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769" w:type="dxa"/>
          </w:tcPr>
          <w:p w:rsidR="00521BE8" w:rsidRPr="00521BE8" w:rsidRDefault="00521BE8" w:rsidP="00AD36C3">
            <w:pPr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Макс. балл</w:t>
            </w:r>
          </w:p>
        </w:tc>
      </w:tr>
      <w:tr w:rsidR="00521BE8" w:rsidRPr="00521BE8" w:rsidTr="00AD36C3">
        <w:tc>
          <w:tcPr>
            <w:tcW w:w="534" w:type="dxa"/>
          </w:tcPr>
          <w:p w:rsidR="00521BE8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21BE8" w:rsidRPr="00521BE8" w:rsidRDefault="00521BE8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Освоение Земли человеком. Мировой океан и его части. Географическое положение и природа материков Земли</w:t>
            </w:r>
          </w:p>
        </w:tc>
        <w:tc>
          <w:tcPr>
            <w:tcW w:w="5953" w:type="dxa"/>
          </w:tcPr>
          <w:p w:rsidR="00521BE8" w:rsidRPr="00521BE8" w:rsidRDefault="00521BE8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 xml:space="preserve">Умения определять понятия, создавать обобщения, устанавливать аналогии. Умения устанавливать </w:t>
            </w:r>
            <w:proofErr w:type="spellStart"/>
            <w:r w:rsidRPr="00521BE8">
              <w:rPr>
                <w:rFonts w:ascii="Times New Roman" w:hAnsi="Times New Roman" w:cs="Times New Roman"/>
              </w:rPr>
              <w:t>причинноследственные</w:t>
            </w:r>
            <w:proofErr w:type="spellEnd"/>
            <w:r w:rsidRPr="00521BE8">
              <w:rPr>
                <w:rFonts w:ascii="Times New Roman" w:hAnsi="Times New Roman" w:cs="Times New Roman"/>
              </w:rPr>
              <w:t xml:space="preserve">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033" w:type="dxa"/>
          </w:tcPr>
          <w:p w:rsidR="00521BE8" w:rsidRPr="00521BE8" w:rsidRDefault="00521BE8" w:rsidP="00AD36C3">
            <w:pPr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521BE8" w:rsidRPr="00521BE8" w:rsidRDefault="00521BE8" w:rsidP="00AD36C3">
            <w:pPr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6</w:t>
            </w:r>
          </w:p>
        </w:tc>
      </w:tr>
      <w:tr w:rsidR="00AD36C3" w:rsidRPr="00521BE8" w:rsidTr="00AD36C3">
        <w:tc>
          <w:tcPr>
            <w:tcW w:w="534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Литосфера и рельеф Земли. Географическое положение и природа материков Земли</w:t>
            </w:r>
          </w:p>
        </w:tc>
        <w:tc>
          <w:tcPr>
            <w:tcW w:w="5953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объекты; сопоставление географической информации. Умения различать изученные географические объекты, сравнивать географические объекты на основе известных характерных свойств. Способность использовать знания о географических законах и закономерностях</w:t>
            </w:r>
          </w:p>
        </w:tc>
        <w:tc>
          <w:tcPr>
            <w:tcW w:w="1033" w:type="dxa"/>
          </w:tcPr>
          <w:p w:rsidR="00AD36C3" w:rsidRPr="00521BE8" w:rsidRDefault="00AD36C3" w:rsidP="00911E82">
            <w:pPr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AD36C3" w:rsidRPr="00521BE8" w:rsidRDefault="00AD36C3" w:rsidP="00911E82">
            <w:pPr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6</w:t>
            </w:r>
          </w:p>
        </w:tc>
      </w:tr>
      <w:tr w:rsidR="00AD36C3" w:rsidRPr="00521BE8" w:rsidTr="00AD36C3">
        <w:tc>
          <w:tcPr>
            <w:tcW w:w="534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Атмосфера и климаты Земли. Географическая оболочка. Географическое положение и природа материков Земли</w:t>
            </w:r>
          </w:p>
        </w:tc>
        <w:tc>
          <w:tcPr>
            <w:tcW w:w="5953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 xml:space="preserve">Умения определять понятия, создавать обобщения, устанавливать аналогии, классифицировать. Умения устанавливать </w:t>
            </w:r>
            <w:proofErr w:type="spellStart"/>
            <w:r w:rsidRPr="00521BE8">
              <w:rPr>
                <w:rFonts w:ascii="Times New Roman" w:hAnsi="Times New Roman" w:cs="Times New Roman"/>
              </w:rPr>
              <w:t>причинноследственные</w:t>
            </w:r>
            <w:proofErr w:type="spellEnd"/>
            <w:r w:rsidRPr="00521BE8">
              <w:rPr>
                <w:rFonts w:ascii="Times New Roman" w:hAnsi="Times New Roman" w:cs="Times New Roman"/>
              </w:rPr>
              <w:t xml:space="preserve"> связи, строить логическое рассуждение.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нескольких источниках. Умение использовать источники географической информации для решения различных задач.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</w:t>
            </w:r>
          </w:p>
        </w:tc>
        <w:tc>
          <w:tcPr>
            <w:tcW w:w="1033" w:type="dxa"/>
          </w:tcPr>
          <w:p w:rsidR="00AD36C3" w:rsidRPr="00521BE8" w:rsidRDefault="00AD36C3" w:rsidP="00911E82">
            <w:pPr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AD36C3" w:rsidRPr="00521BE8" w:rsidRDefault="00AD36C3" w:rsidP="00911E82">
            <w:pPr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6</w:t>
            </w:r>
          </w:p>
        </w:tc>
      </w:tr>
      <w:tr w:rsidR="00AD36C3" w:rsidRPr="00521BE8" w:rsidTr="00AD36C3">
        <w:tc>
          <w:tcPr>
            <w:tcW w:w="534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Главные закономерности природы Земли</w:t>
            </w:r>
          </w:p>
        </w:tc>
        <w:tc>
          <w:tcPr>
            <w:tcW w:w="5953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 xml:space="preserve">Умения устанавливать </w:t>
            </w:r>
            <w:proofErr w:type="spellStart"/>
            <w:r w:rsidRPr="00521BE8">
              <w:rPr>
                <w:rFonts w:ascii="Times New Roman" w:hAnsi="Times New Roman" w:cs="Times New Roman"/>
              </w:rPr>
              <w:t>причинноследственные</w:t>
            </w:r>
            <w:proofErr w:type="spellEnd"/>
            <w:r w:rsidRPr="00521BE8">
              <w:rPr>
                <w:rFonts w:ascii="Times New Roman" w:hAnsi="Times New Roman" w:cs="Times New Roman"/>
              </w:rPr>
              <w:t xml:space="preserve"> связи, строить </w:t>
            </w:r>
            <w:proofErr w:type="gramStart"/>
            <w:r w:rsidRPr="00521BE8">
              <w:rPr>
                <w:rFonts w:ascii="Times New Roman" w:hAnsi="Times New Roman" w:cs="Times New Roman"/>
              </w:rPr>
              <w:t>логическое рассуждение</w:t>
            </w:r>
            <w:proofErr w:type="gramEnd"/>
            <w:r w:rsidRPr="00521BE8">
              <w:rPr>
                <w:rFonts w:ascii="Times New Roman" w:hAnsi="Times New Roman" w:cs="Times New Roman"/>
              </w:rPr>
              <w:t xml:space="preserve">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</w:t>
            </w:r>
            <w:r w:rsidRPr="00521BE8">
              <w:rPr>
                <w:rFonts w:ascii="Times New Roman" w:hAnsi="Times New Roman" w:cs="Times New Roman"/>
              </w:rPr>
              <w:lastRenderedPageBreak/>
              <w:t>географические объекты, процессы и явления, их положение в пространстве. Умение использовать источники географической информации для решения различных задач. Умение различать изученные географические объекты, процессы и явления на основе известных характерных свойств.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различий. Умение различать географические процессы и явления, определяющие особенности природы материков и океанов</w:t>
            </w:r>
          </w:p>
        </w:tc>
        <w:tc>
          <w:tcPr>
            <w:tcW w:w="1033" w:type="dxa"/>
          </w:tcPr>
          <w:p w:rsidR="00AD36C3" w:rsidRPr="00521BE8" w:rsidRDefault="00AD36C3" w:rsidP="00AD36C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</w:p>
        </w:tc>
        <w:tc>
          <w:tcPr>
            <w:tcW w:w="769" w:type="dxa"/>
          </w:tcPr>
          <w:p w:rsidR="00AD36C3" w:rsidRPr="00521BE8" w:rsidRDefault="00AD36C3" w:rsidP="00AD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D36C3" w:rsidRPr="00521BE8" w:rsidTr="00AD36C3">
        <w:tc>
          <w:tcPr>
            <w:tcW w:w="534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6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Географическое положение и природа материков Земли</w:t>
            </w:r>
          </w:p>
        </w:tc>
        <w:tc>
          <w:tcPr>
            <w:tcW w:w="5953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 xml:space="preserve">Умения определять понятия, создавать обобщения, устанавливать аналогии, классифицировать. Умения устанавливать </w:t>
            </w:r>
            <w:proofErr w:type="spellStart"/>
            <w:r w:rsidRPr="00521BE8">
              <w:rPr>
                <w:rFonts w:ascii="Times New Roman" w:hAnsi="Times New Roman" w:cs="Times New Roman"/>
              </w:rPr>
              <w:t>причинноследственные</w:t>
            </w:r>
            <w:proofErr w:type="spellEnd"/>
            <w:r w:rsidRPr="00521BE8">
              <w:rPr>
                <w:rFonts w:ascii="Times New Roman" w:hAnsi="Times New Roman" w:cs="Times New Roman"/>
              </w:rPr>
              <w:t xml:space="preserve"> связи, строить логическое рассуждение.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классификацию. Умение различать географические процессы и явления, определяющие особенности природы и населения материков и океанов</w:t>
            </w:r>
          </w:p>
        </w:tc>
        <w:tc>
          <w:tcPr>
            <w:tcW w:w="1033" w:type="dxa"/>
          </w:tcPr>
          <w:p w:rsidR="00AD36C3" w:rsidRPr="00521BE8" w:rsidRDefault="00AD36C3" w:rsidP="00AD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AD36C3" w:rsidRPr="00521BE8" w:rsidRDefault="00AD36C3" w:rsidP="00AD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D36C3" w:rsidRPr="00521BE8" w:rsidTr="00AD36C3">
        <w:tc>
          <w:tcPr>
            <w:tcW w:w="534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Главные закономерности природы Земли. Население материков Земли</w:t>
            </w:r>
          </w:p>
        </w:tc>
        <w:tc>
          <w:tcPr>
            <w:tcW w:w="5953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 xml:space="preserve">Умения устанавливать </w:t>
            </w:r>
            <w:proofErr w:type="spellStart"/>
            <w:r w:rsidRPr="00521BE8">
              <w:rPr>
                <w:rFonts w:ascii="Times New Roman" w:hAnsi="Times New Roman" w:cs="Times New Roman"/>
              </w:rPr>
              <w:t>причинноследственные</w:t>
            </w:r>
            <w:proofErr w:type="spellEnd"/>
            <w:r w:rsidRPr="00521BE8">
              <w:rPr>
                <w:rFonts w:ascii="Times New Roman" w:hAnsi="Times New Roman" w:cs="Times New Roman"/>
              </w:rPr>
              <w:t xml:space="preserve">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закономерностей. 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</w:t>
            </w:r>
          </w:p>
        </w:tc>
        <w:tc>
          <w:tcPr>
            <w:tcW w:w="1033" w:type="dxa"/>
          </w:tcPr>
          <w:p w:rsidR="00AD36C3" w:rsidRPr="00521BE8" w:rsidRDefault="00AD36C3" w:rsidP="00AD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AD36C3" w:rsidRPr="00521BE8" w:rsidRDefault="00AD36C3" w:rsidP="00AD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D36C3" w:rsidRPr="00521BE8" w:rsidTr="00AD36C3">
        <w:tc>
          <w:tcPr>
            <w:tcW w:w="534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Население материков Земли</w:t>
            </w:r>
          </w:p>
        </w:tc>
        <w:tc>
          <w:tcPr>
            <w:tcW w:w="5953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 xml:space="preserve">Умение устанавливать </w:t>
            </w:r>
            <w:proofErr w:type="spellStart"/>
            <w:r w:rsidRPr="00521BE8">
              <w:rPr>
                <w:rFonts w:ascii="Times New Roman" w:hAnsi="Times New Roman" w:cs="Times New Roman"/>
              </w:rPr>
              <w:t>причинноследственные</w:t>
            </w:r>
            <w:proofErr w:type="spellEnd"/>
            <w:r w:rsidRPr="00521BE8">
              <w:rPr>
                <w:rFonts w:ascii="Times New Roman" w:hAnsi="Times New Roman" w:cs="Times New Roman"/>
              </w:rPr>
              <w:t xml:space="preserve"> связи, строить </w:t>
            </w:r>
            <w:proofErr w:type="gramStart"/>
            <w:r w:rsidRPr="00521BE8">
              <w:rPr>
                <w:rFonts w:ascii="Times New Roman" w:hAnsi="Times New Roman" w:cs="Times New Roman"/>
              </w:rPr>
              <w:t>логическое рассуждение</w:t>
            </w:r>
            <w:proofErr w:type="gramEnd"/>
            <w:r w:rsidRPr="00521BE8">
              <w:rPr>
                <w:rFonts w:ascii="Times New Roman" w:hAnsi="Times New Roman" w:cs="Times New Roman"/>
              </w:rPr>
              <w:t xml:space="preserve">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</w:t>
            </w:r>
            <w:proofErr w:type="spellStart"/>
            <w:r w:rsidRPr="00521BE8">
              <w:rPr>
                <w:rFonts w:ascii="Times New Roman" w:hAnsi="Times New Roman" w:cs="Times New Roman"/>
              </w:rPr>
              <w:t>практикоориентированных</w:t>
            </w:r>
            <w:proofErr w:type="spellEnd"/>
            <w:r w:rsidRPr="00521BE8">
              <w:rPr>
                <w:rFonts w:ascii="Times New Roman" w:hAnsi="Times New Roman" w:cs="Times New Roman"/>
              </w:rPr>
              <w:t xml:space="preserve"> задач</w:t>
            </w:r>
          </w:p>
        </w:tc>
        <w:tc>
          <w:tcPr>
            <w:tcW w:w="1033" w:type="dxa"/>
          </w:tcPr>
          <w:p w:rsidR="00AD36C3" w:rsidRPr="00521BE8" w:rsidRDefault="00AD36C3" w:rsidP="00AD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69" w:type="dxa"/>
          </w:tcPr>
          <w:p w:rsidR="00AD36C3" w:rsidRPr="00521BE8" w:rsidRDefault="00AD36C3" w:rsidP="00AD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D36C3" w:rsidRPr="00521BE8" w:rsidTr="00AD36C3">
        <w:tc>
          <w:tcPr>
            <w:tcW w:w="534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>Географическое положение и природа материков Земли. Население материков Земли</w:t>
            </w:r>
          </w:p>
        </w:tc>
        <w:tc>
          <w:tcPr>
            <w:tcW w:w="5953" w:type="dxa"/>
          </w:tcPr>
          <w:p w:rsidR="00AD36C3" w:rsidRPr="00521BE8" w:rsidRDefault="00AD36C3" w:rsidP="00521BE8">
            <w:pPr>
              <w:jc w:val="both"/>
              <w:rPr>
                <w:rFonts w:ascii="Times New Roman" w:hAnsi="Times New Roman" w:cs="Times New Roman"/>
              </w:rPr>
            </w:pPr>
            <w:r w:rsidRPr="00521BE8">
              <w:rPr>
                <w:rFonts w:ascii="Times New Roman" w:hAnsi="Times New Roman" w:cs="Times New Roman"/>
              </w:rPr>
              <w:t xml:space="preserve">Умения создавать, применять и преобразовывать знаки и символы, модели и схемы для решения учебных и познавательных задач. Умение осознанно использовать речевые средства в соответствии с задачей коммуникации для выражения своих мыслей,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 Умения: различать географические процессы и явления, определяющие </w:t>
            </w:r>
            <w:r w:rsidRPr="00521BE8">
              <w:rPr>
                <w:rFonts w:ascii="Times New Roman" w:hAnsi="Times New Roman" w:cs="Times New Roman"/>
              </w:rPr>
              <w:lastRenderedPageBreak/>
              <w:t>особенности природы и населения материков, отдельных регионов и стран; устанавливать черты сходства и различия особенностей природы и населения, материальной и духовной культуры регионов и отдельных стран</w:t>
            </w:r>
          </w:p>
        </w:tc>
        <w:tc>
          <w:tcPr>
            <w:tcW w:w="1033" w:type="dxa"/>
          </w:tcPr>
          <w:p w:rsidR="00AD36C3" w:rsidRPr="00521BE8" w:rsidRDefault="00AD36C3" w:rsidP="00AD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769" w:type="dxa"/>
          </w:tcPr>
          <w:p w:rsidR="00AD36C3" w:rsidRPr="00521BE8" w:rsidRDefault="00AD36C3" w:rsidP="00AD3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521BE8" w:rsidRPr="00521BE8" w:rsidRDefault="00521BE8" w:rsidP="00521BE8">
      <w:pPr>
        <w:jc w:val="both"/>
        <w:rPr>
          <w:rFonts w:ascii="Times New Roman" w:hAnsi="Times New Roman" w:cs="Times New Roman"/>
          <w:sz w:val="24"/>
        </w:rPr>
      </w:pPr>
    </w:p>
    <w:p w:rsidR="00AD36C3" w:rsidRDefault="00AD36C3" w:rsidP="00AD36C3">
      <w:pPr>
        <w:jc w:val="both"/>
        <w:rPr>
          <w:rFonts w:ascii="Times New Roman" w:hAnsi="Times New Roman" w:cs="Times New Roman"/>
          <w:b/>
          <w:sz w:val="24"/>
        </w:rPr>
      </w:pPr>
      <w:r w:rsidRPr="00AD36C3">
        <w:rPr>
          <w:rFonts w:ascii="Times New Roman" w:hAnsi="Times New Roman" w:cs="Times New Roman"/>
          <w:b/>
          <w:sz w:val="24"/>
        </w:rPr>
        <w:t xml:space="preserve">Всего заданий – 8 / 24 пункта заданий, из них по уровню сложности: Б – 7; </w:t>
      </w:r>
      <w:proofErr w:type="gramStart"/>
      <w:r w:rsidRPr="00AD36C3">
        <w:rPr>
          <w:rFonts w:ascii="Times New Roman" w:hAnsi="Times New Roman" w:cs="Times New Roman"/>
          <w:b/>
          <w:sz w:val="24"/>
        </w:rPr>
        <w:t>П</w:t>
      </w:r>
      <w:proofErr w:type="gramEnd"/>
      <w:r w:rsidRPr="00AD36C3">
        <w:rPr>
          <w:rFonts w:ascii="Times New Roman" w:hAnsi="Times New Roman" w:cs="Times New Roman"/>
          <w:b/>
          <w:sz w:val="24"/>
        </w:rPr>
        <w:t xml:space="preserve"> – 1.</w:t>
      </w:r>
    </w:p>
    <w:p w:rsidR="00AD36C3" w:rsidRPr="00AD36C3" w:rsidRDefault="00AD36C3" w:rsidP="00AD36C3">
      <w:pPr>
        <w:jc w:val="both"/>
        <w:rPr>
          <w:rFonts w:ascii="Times New Roman" w:hAnsi="Times New Roman" w:cs="Times New Roman"/>
          <w:b/>
          <w:sz w:val="24"/>
        </w:rPr>
      </w:pPr>
      <w:r w:rsidRPr="00AD36C3">
        <w:rPr>
          <w:rFonts w:ascii="Times New Roman" w:hAnsi="Times New Roman" w:cs="Times New Roman"/>
          <w:b/>
          <w:sz w:val="24"/>
        </w:rPr>
        <w:t>Время выполнения проверочной работы – 90 мин</w:t>
      </w:r>
      <w:r w:rsidRPr="00AD36C3">
        <w:rPr>
          <w:rFonts w:ascii="Times New Roman" w:hAnsi="Times New Roman" w:cs="Times New Roman"/>
          <w:b/>
          <w:sz w:val="24"/>
          <w:szCs w:val="24"/>
        </w:rPr>
        <w:t>.</w:t>
      </w:r>
    </w:p>
    <w:p w:rsidR="000E0336" w:rsidRPr="00AD36C3" w:rsidRDefault="002705EE" w:rsidP="00AD36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6C3">
        <w:rPr>
          <w:rFonts w:ascii="Times New Roman" w:hAnsi="Times New Roman" w:cs="Times New Roman"/>
          <w:b/>
          <w:sz w:val="24"/>
          <w:szCs w:val="24"/>
        </w:rPr>
        <w:t>Максимальный балл за выполнение работы – 37.</w:t>
      </w:r>
    </w:p>
    <w:p w:rsidR="000E0336" w:rsidRDefault="000E0336" w:rsidP="00AD36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Полученные результаты</w:t>
      </w:r>
    </w:p>
    <w:tbl>
      <w:tblPr>
        <w:tblW w:w="10035" w:type="dxa"/>
        <w:tblLayout w:type="fixed"/>
        <w:tblLook w:val="04A0"/>
      </w:tblPr>
      <w:tblGrid>
        <w:gridCol w:w="912"/>
        <w:gridCol w:w="1041"/>
        <w:gridCol w:w="1287"/>
        <w:gridCol w:w="673"/>
        <w:gridCol w:w="699"/>
        <w:gridCol w:w="639"/>
        <w:gridCol w:w="639"/>
        <w:gridCol w:w="1036"/>
        <w:gridCol w:w="1036"/>
        <w:gridCol w:w="1036"/>
        <w:gridCol w:w="1037"/>
      </w:tblGrid>
      <w:tr w:rsidR="000E0336" w:rsidTr="000E0336">
        <w:trPr>
          <w:trHeight w:val="70"/>
        </w:trPr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B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0E0336" w:rsidTr="000E0336">
        <w:trPr>
          <w:trHeight w:val="70"/>
        </w:trPr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36" w:rsidTr="000E0336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 w:rsidP="009F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 w:rsidP="00AD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15,37</w:t>
            </w:r>
          </w:p>
        </w:tc>
      </w:tr>
      <w:tr w:rsidR="000E0336" w:rsidTr="000E0336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03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AD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E0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</w:tr>
      <w:tr w:rsidR="000E0336" w:rsidTr="000E0336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E666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13,56</w:t>
            </w:r>
          </w:p>
        </w:tc>
      </w:tr>
      <w:tr w:rsidR="000E0336" w:rsidTr="000E0336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03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 w:rsidP="009F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EF34D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11,94</w:t>
            </w:r>
          </w:p>
        </w:tc>
      </w:tr>
      <w:tr w:rsidR="000E0336" w:rsidTr="000E0336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0E03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B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89,02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B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B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EF3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</w:t>
            </w:r>
            <w:r w:rsidR="00E666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053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0E0336" w:rsidRDefault="000E0336" w:rsidP="000E0336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124700" cy="275272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0336" w:rsidRDefault="000E0336" w:rsidP="000E0336">
      <w:pPr>
        <w:shd w:val="clear" w:color="auto" w:fill="FFFFFF"/>
        <w:spacing w:after="13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6591300" cy="2276475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0336" w:rsidRDefault="000E0336" w:rsidP="000E0336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W w:w="10031" w:type="dxa"/>
        <w:tblLayout w:type="fixed"/>
        <w:tblLook w:val="04A0"/>
      </w:tblPr>
      <w:tblGrid>
        <w:gridCol w:w="1099"/>
        <w:gridCol w:w="744"/>
        <w:gridCol w:w="744"/>
        <w:gridCol w:w="745"/>
        <w:gridCol w:w="744"/>
        <w:gridCol w:w="744"/>
        <w:gridCol w:w="745"/>
        <w:gridCol w:w="744"/>
        <w:gridCol w:w="744"/>
        <w:gridCol w:w="745"/>
        <w:gridCol w:w="744"/>
        <w:gridCol w:w="744"/>
        <w:gridCol w:w="745"/>
      </w:tblGrid>
      <w:tr w:rsidR="009F6CDC" w:rsidTr="009F6CDC">
        <w:trPr>
          <w:trHeight w:val="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 w:rsidP="00F9138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</w:t>
            </w:r>
          </w:p>
        </w:tc>
      </w:tr>
      <w:tr w:rsidR="009F6CDC" w:rsidTr="009F6CD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F448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F6CDC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9F6CDC"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</w:tr>
      <w:tr w:rsidR="009F6CDC" w:rsidTr="009F6CD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F448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F6CDC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</w:tr>
      <w:tr w:rsidR="009F6CDC" w:rsidTr="009F6CD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F448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F6CDC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5F4B1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</w:tr>
      <w:tr w:rsidR="009F6CDC" w:rsidTr="009F6CD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F448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F6CD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  <w:r w:rsidR="005F4B1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5F4B1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</w:tr>
      <w:tr w:rsidR="006A0F77" w:rsidTr="006A0F7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77" w:rsidRDefault="006A0F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46</w:t>
            </w:r>
          </w:p>
        </w:tc>
      </w:tr>
      <w:tr w:rsidR="006A0F77" w:rsidTr="006A0F77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77" w:rsidRDefault="006A0F77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53,05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3,05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73,17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26,83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17,07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13,41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75,61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17,07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69,51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28,05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50,61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56,10</w:t>
            </w:r>
          </w:p>
        </w:tc>
      </w:tr>
    </w:tbl>
    <w:p w:rsidR="000E0336" w:rsidRDefault="000E0336" w:rsidP="000E0336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1103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9F6CDC" w:rsidTr="009F6CDC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DC" w:rsidRDefault="009F6C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5.1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5.2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6.1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6.2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6.3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7.1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7.2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8.1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8.2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Pr="009F6CDC" w:rsidRDefault="009F6CDC" w:rsidP="009F6CDC">
            <w:pPr>
              <w:rPr>
                <w:rFonts w:ascii="Times New Roman" w:hAnsi="Times New Roman" w:cs="Times New Roman"/>
                <w:b/>
              </w:rPr>
            </w:pPr>
            <w:r w:rsidRPr="009F6CDC">
              <w:rPr>
                <w:rFonts w:ascii="Times New Roman" w:hAnsi="Times New Roman" w:cs="Times New Roman"/>
                <w:b/>
              </w:rPr>
              <w:t>8.3</w:t>
            </w:r>
          </w:p>
        </w:tc>
      </w:tr>
      <w:tr w:rsidR="009F6CDC" w:rsidTr="009F6CDC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F448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F6CDC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F4481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 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</w:tr>
      <w:tr w:rsidR="009F6CDC" w:rsidTr="009F6CDC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F448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F6CDC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F4481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F44817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16</w:t>
            </w:r>
          </w:p>
        </w:tc>
      </w:tr>
      <w:tr w:rsidR="009F6CDC" w:rsidTr="009F6CDC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F448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F6CDC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  <w:r w:rsidR="009F6CDC"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9F6CDC"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  <w:r w:rsidR="009F6CDC"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9F6CDC" w:rsidTr="009F6CDC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CDC" w:rsidRDefault="00F448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9F6CDC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9F6CDC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6CD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  <w:r w:rsidR="005F4B1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CDC" w:rsidRPr="009F6CDC" w:rsidRDefault="005F4B1F" w:rsidP="009F6CDC">
            <w:pP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</w:t>
            </w:r>
          </w:p>
        </w:tc>
      </w:tr>
      <w:tr w:rsidR="006A0F77" w:rsidTr="006A0F77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77" w:rsidRDefault="006A0F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</w:tr>
      <w:tr w:rsidR="006A0F77" w:rsidTr="006A0F77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77" w:rsidRDefault="006A0F77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70,12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60,98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59,15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8,54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43,90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14,63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69,51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31,71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58,54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60,98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82,93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77" w:rsidRPr="006A0F77" w:rsidRDefault="006A0F77" w:rsidP="006A0F7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A0F7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9,76</w:t>
            </w:r>
          </w:p>
        </w:tc>
      </w:tr>
    </w:tbl>
    <w:p w:rsidR="006A0F77" w:rsidRDefault="006A0F77" w:rsidP="000E0336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0336" w:rsidRDefault="000E0336" w:rsidP="000E0336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0E0336" w:rsidRDefault="00561111" w:rsidP="000E0336">
      <w:pPr>
        <w:pStyle w:val="ab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8а – 41,54</w:t>
      </w:r>
      <w:r w:rsidR="000E0336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0E0336" w:rsidRDefault="00561111" w:rsidP="000E0336">
      <w:pPr>
        <w:pStyle w:val="ab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8б – 48,38</w:t>
      </w:r>
      <w:r w:rsidR="000E0336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0E0336" w:rsidRDefault="00561111" w:rsidP="000E0336">
      <w:pPr>
        <w:pStyle w:val="ab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8в – 36,65</w:t>
      </w:r>
      <w:r w:rsidR="000E0336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0E0336" w:rsidRDefault="00561111" w:rsidP="000E0336">
      <w:pPr>
        <w:pStyle w:val="ab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8г – 32,28</w:t>
      </w:r>
      <w:r w:rsidR="000E0336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0E0336" w:rsidRDefault="000E0336" w:rsidP="000E0336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Ито</w:t>
      </w:r>
      <w:r w:rsidR="00561111">
        <w:rPr>
          <w:rFonts w:ascii="Times New Roman" w:hAnsi="Times New Roman" w:cs="Times New Roman"/>
          <w:b/>
          <w:i/>
          <w:sz w:val="24"/>
          <w:szCs w:val="24"/>
        </w:rPr>
        <w:t>го по параллели – 39,</w:t>
      </w:r>
      <w:r w:rsidR="006A0F77">
        <w:rPr>
          <w:rFonts w:ascii="Times New Roman" w:hAnsi="Times New Roman" w:cs="Times New Roman"/>
          <w:b/>
          <w:i/>
          <w:sz w:val="24"/>
          <w:szCs w:val="24"/>
        </w:rPr>
        <w:t>68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0E0336" w:rsidRDefault="000E0336" w:rsidP="000E0336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134225" cy="215265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E0336" w:rsidRDefault="000E0336" w:rsidP="000E0336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0E0336" w:rsidRDefault="000E0336" w:rsidP="000E0336">
      <w:pPr>
        <w:shd w:val="clear" w:color="auto" w:fill="FFFFFF"/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b/>
          <w:i/>
          <w:noProof/>
          <w:color w:val="FF0000"/>
          <w:lang w:eastAsia="ru-RU"/>
        </w:rPr>
        <w:drawing>
          <wp:inline distT="0" distB="0" distL="0" distR="0">
            <wp:extent cx="7229475" cy="2266950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E0336" w:rsidRPr="002D2EB1" w:rsidRDefault="000E0336" w:rsidP="000E0336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2EB1">
        <w:rPr>
          <w:rFonts w:ascii="Times New Roman" w:hAnsi="Times New Roman" w:cs="Times New Roman"/>
          <w:b/>
          <w:i/>
          <w:sz w:val="24"/>
          <w:szCs w:val="24"/>
        </w:rPr>
        <w:t>Слабо выполнены следующие задания:</w:t>
      </w:r>
    </w:p>
    <w:p w:rsidR="000E0336" w:rsidRPr="00EB2E9E" w:rsidRDefault="000E0336" w:rsidP="000E0336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D2EB1">
        <w:rPr>
          <w:rFonts w:ascii="Times New Roman" w:hAnsi="Times New Roman" w:cs="Times New Roman"/>
          <w:sz w:val="24"/>
          <w:szCs w:val="24"/>
        </w:rPr>
        <w:t>№</w:t>
      </w:r>
      <w:r w:rsidR="00D650CB">
        <w:rPr>
          <w:rFonts w:ascii="Times New Roman" w:hAnsi="Times New Roman" w:cs="Times New Roman"/>
          <w:sz w:val="24"/>
          <w:szCs w:val="24"/>
        </w:rPr>
        <w:t xml:space="preserve"> 8/3 (10%) </w:t>
      </w:r>
      <w:r w:rsidR="00D650CB" w:rsidRPr="00EB2E9E">
        <w:rPr>
          <w:rFonts w:ascii="Times New Roman" w:hAnsi="Times New Roman" w:cs="Times New Roman"/>
          <w:sz w:val="24"/>
          <w:szCs w:val="24"/>
        </w:rPr>
        <w:t>–</w:t>
      </w:r>
      <w:r w:rsidR="006A0F77">
        <w:rPr>
          <w:rFonts w:ascii="Times New Roman" w:hAnsi="Times New Roman" w:cs="Times New Roman"/>
          <w:sz w:val="24"/>
          <w:szCs w:val="24"/>
        </w:rPr>
        <w:t xml:space="preserve"> </w:t>
      </w:r>
      <w:r w:rsidR="00EB2E9E" w:rsidRPr="00EB2E9E">
        <w:rPr>
          <w:rFonts w:ascii="Times New Roman" w:hAnsi="Times New Roman" w:cs="Times New Roman"/>
          <w:color w:val="000000"/>
          <w:sz w:val="24"/>
          <w:szCs w:val="24"/>
        </w:rPr>
        <w:t>устанавливать черты сходства и различия  особенностей природы и населения,  материальной  и  духовной культуры регионов и отдельных стран.</w:t>
      </w:r>
    </w:p>
    <w:p w:rsidR="00D650CB" w:rsidRPr="00D650CB" w:rsidRDefault="00D650CB" w:rsidP="00D650CB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7/1(32%) – </w:t>
      </w:r>
      <w:r w:rsidR="008061A3">
        <w:rPr>
          <w:rFonts w:ascii="Times New Roman" w:hAnsi="Times New Roman" w:cs="Times New Roman"/>
          <w:sz w:val="24"/>
          <w:szCs w:val="24"/>
        </w:rPr>
        <w:t>умение решать практико-ориентированные задачи;</w:t>
      </w:r>
    </w:p>
    <w:p w:rsidR="002D2EB1" w:rsidRPr="002D2EB1" w:rsidRDefault="00D650CB" w:rsidP="000E0336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№5/2 (9</w:t>
      </w:r>
      <w:r w:rsidR="002D2EB1" w:rsidRPr="002D2EB1">
        <w:rPr>
          <w:rFonts w:ascii="Times New Roman" w:hAnsi="Times New Roman" w:cs="Times New Roman"/>
          <w:sz w:val="24"/>
          <w:szCs w:val="24"/>
        </w:rPr>
        <w:t xml:space="preserve">%) – </w:t>
      </w:r>
      <w:r w:rsidR="00DD2E2D" w:rsidRPr="002D2EB1">
        <w:rPr>
          <w:rFonts w:ascii="Times New Roman" w:hAnsi="Times New Roman" w:cs="Times New Roman"/>
          <w:sz w:val="24"/>
          <w:szCs w:val="24"/>
        </w:rPr>
        <w:t>распределение</w:t>
      </w:r>
      <w:r w:rsidR="002D2EB1" w:rsidRPr="002D2EB1">
        <w:rPr>
          <w:rFonts w:ascii="Times New Roman" w:hAnsi="Times New Roman" w:cs="Times New Roman"/>
          <w:sz w:val="24"/>
          <w:szCs w:val="24"/>
        </w:rPr>
        <w:t xml:space="preserve"> географических объектов по материкам; </w:t>
      </w:r>
    </w:p>
    <w:p w:rsidR="002D2EB1" w:rsidRPr="002D2EB1" w:rsidRDefault="00D650CB" w:rsidP="000E0336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№3/3(28%)</w:t>
      </w:r>
      <w:r w:rsidR="00FD4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D4DE4">
        <w:rPr>
          <w:rFonts w:ascii="Times New Roman" w:hAnsi="Times New Roman" w:cs="Times New Roman"/>
          <w:sz w:val="24"/>
          <w:szCs w:val="24"/>
        </w:rPr>
        <w:t>определение природной зоны</w:t>
      </w:r>
      <w:r w:rsidR="002D2EB1" w:rsidRPr="002D2E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D2EB1" w:rsidRPr="002D2EB1" w:rsidRDefault="00FD4DE4" w:rsidP="000E0336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650CB">
        <w:rPr>
          <w:rFonts w:ascii="Times New Roman" w:hAnsi="Times New Roman" w:cs="Times New Roman"/>
          <w:sz w:val="24"/>
          <w:szCs w:val="24"/>
        </w:rPr>
        <w:t xml:space="preserve">3/1 (17%) – работа с </w:t>
      </w:r>
      <w:proofErr w:type="spellStart"/>
      <w:r w:rsidR="00D650CB">
        <w:rPr>
          <w:rFonts w:ascii="Times New Roman" w:hAnsi="Times New Roman" w:cs="Times New Roman"/>
          <w:sz w:val="24"/>
          <w:szCs w:val="24"/>
        </w:rPr>
        <w:t>климатограмм</w:t>
      </w:r>
      <w:r w:rsidR="002D2EB1" w:rsidRPr="002D2EB1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2D2EB1" w:rsidRPr="002D2E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D2EB1" w:rsidRDefault="00FD4DE4" w:rsidP="000E0336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D650CB">
        <w:rPr>
          <w:rFonts w:ascii="Times New Roman" w:hAnsi="Times New Roman" w:cs="Times New Roman"/>
          <w:sz w:val="24"/>
          <w:szCs w:val="24"/>
        </w:rPr>
        <w:t>6/1 (44%), 6/2 (15</w:t>
      </w:r>
      <w:r w:rsidR="002D2EB1" w:rsidRPr="002D2EB1">
        <w:rPr>
          <w:rFonts w:ascii="Times New Roman" w:hAnsi="Times New Roman" w:cs="Times New Roman"/>
          <w:sz w:val="24"/>
          <w:szCs w:val="24"/>
        </w:rPr>
        <w:t xml:space="preserve">%) - </w:t>
      </w:r>
      <w:r w:rsidR="002D2EB1">
        <w:rPr>
          <w:rFonts w:ascii="Times New Roman" w:hAnsi="Times New Roman" w:cs="Times New Roman"/>
          <w:sz w:val="24"/>
          <w:szCs w:val="24"/>
        </w:rPr>
        <w:t>о</w:t>
      </w:r>
      <w:r w:rsidR="002D2EB1" w:rsidRPr="002D2EB1">
        <w:rPr>
          <w:rFonts w:ascii="Times New Roman" w:hAnsi="Times New Roman" w:cs="Times New Roman"/>
          <w:sz w:val="24"/>
          <w:szCs w:val="24"/>
        </w:rPr>
        <w:t>пределение стран;</w:t>
      </w:r>
    </w:p>
    <w:p w:rsidR="00D650CB" w:rsidRDefault="00D650CB" w:rsidP="000E0336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№2/1(17%) №2/2 (13%) – </w:t>
      </w:r>
      <w:r w:rsidR="00FD4DE4">
        <w:rPr>
          <w:rFonts w:ascii="Times New Roman" w:hAnsi="Times New Roman" w:cs="Times New Roman"/>
          <w:sz w:val="24"/>
          <w:szCs w:val="24"/>
        </w:rPr>
        <w:t xml:space="preserve">работа с профилем, определение форм рельефа, </w:t>
      </w:r>
      <w:r w:rsidR="005C1834">
        <w:rPr>
          <w:rFonts w:ascii="Times New Roman" w:hAnsi="Times New Roman" w:cs="Times New Roman"/>
          <w:sz w:val="24"/>
          <w:szCs w:val="24"/>
        </w:rPr>
        <w:t>определение расстояния в градусах и километрах</w:t>
      </w:r>
      <w:r w:rsidR="006A0F77">
        <w:rPr>
          <w:rFonts w:ascii="Times New Roman" w:hAnsi="Times New Roman" w:cs="Times New Roman"/>
          <w:sz w:val="24"/>
          <w:szCs w:val="24"/>
        </w:rPr>
        <w:t>;</w:t>
      </w:r>
    </w:p>
    <w:p w:rsidR="00D650CB" w:rsidRDefault="00D650CB" w:rsidP="000E0336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№1/4(27%) – </w:t>
      </w:r>
      <w:r w:rsidR="005C1834">
        <w:rPr>
          <w:rFonts w:ascii="Times New Roman" w:hAnsi="Times New Roman" w:cs="Times New Roman"/>
          <w:sz w:val="24"/>
          <w:szCs w:val="24"/>
        </w:rPr>
        <w:t>умение различать географические объекты</w:t>
      </w:r>
      <w:r w:rsidR="006A0F77">
        <w:rPr>
          <w:rFonts w:ascii="Times New Roman" w:hAnsi="Times New Roman" w:cs="Times New Roman"/>
          <w:sz w:val="24"/>
          <w:szCs w:val="24"/>
        </w:rPr>
        <w:t>;</w:t>
      </w:r>
    </w:p>
    <w:p w:rsidR="005C1834" w:rsidRDefault="005C1834" w:rsidP="005C1834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№1/2(3%) -  знание номенклатуры</w:t>
      </w:r>
      <w:r w:rsidR="006A0F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336" w:rsidRPr="00DD2E2D" w:rsidRDefault="000E0336" w:rsidP="000E033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D2E2D">
        <w:rPr>
          <w:rFonts w:ascii="Times New Roman" w:hAnsi="Times New Roman" w:cs="Times New Roman"/>
          <w:sz w:val="24"/>
          <w:szCs w:val="24"/>
        </w:rPr>
        <w:t>Приведенные данные показывают, что ни в одном классе нет 100% выполнения заданий</w:t>
      </w:r>
    </w:p>
    <w:p w:rsidR="006A0F77" w:rsidRDefault="006A0F77" w:rsidP="00911E8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336" w:rsidRPr="00DD2E2D" w:rsidRDefault="00911E82" w:rsidP="00911E82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E2D">
        <w:rPr>
          <w:rFonts w:ascii="Times New Roman" w:hAnsi="Times New Roman" w:cs="Times New Roman"/>
          <w:b/>
          <w:sz w:val="24"/>
          <w:szCs w:val="24"/>
        </w:rPr>
        <w:lastRenderedPageBreak/>
        <w:t>Причины слабого выполнения данных заданий</w:t>
      </w:r>
    </w:p>
    <w:p w:rsidR="00DD2E2D" w:rsidRDefault="008061A3" w:rsidP="00DD2E2D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№8/3 (10%)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видят большую таблицу и не хотят ее заполнять</w:t>
      </w:r>
      <w:r w:rsidR="00DD2E2D" w:rsidRPr="00DD2E2D">
        <w:rPr>
          <w:rFonts w:ascii="Times New Roman" w:hAnsi="Times New Roman" w:cs="Times New Roman"/>
          <w:sz w:val="24"/>
          <w:szCs w:val="24"/>
        </w:rPr>
        <w:t>;</w:t>
      </w:r>
    </w:p>
    <w:p w:rsidR="008061A3" w:rsidRPr="00DD2E2D" w:rsidRDefault="008061A3" w:rsidP="00DD2E2D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7/1(32%) – на уроках нет времени для работы с диаграммами</w:t>
      </w:r>
      <w:proofErr w:type="gramStart"/>
      <w:r w:rsidR="00FD4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т.к. курс сокращен на 1 час</w:t>
      </w:r>
      <w:r w:rsidR="00FD4DE4">
        <w:rPr>
          <w:rFonts w:ascii="Times New Roman" w:hAnsi="Times New Roman" w:cs="Times New Roman"/>
          <w:sz w:val="24"/>
          <w:szCs w:val="24"/>
        </w:rPr>
        <w:t>.</w:t>
      </w:r>
    </w:p>
    <w:p w:rsidR="00DD2E2D" w:rsidRPr="00FD4DE4" w:rsidRDefault="00FD4DE4" w:rsidP="00FD4DE4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№5/2 (9</w:t>
      </w:r>
      <w:r w:rsidR="00DD2E2D" w:rsidRPr="00DD2E2D">
        <w:rPr>
          <w:rFonts w:ascii="Times New Roman" w:hAnsi="Times New Roman" w:cs="Times New Roman"/>
          <w:sz w:val="24"/>
          <w:szCs w:val="24"/>
        </w:rPr>
        <w:t>%) – пробелы в знаниях номенклатуры;</w:t>
      </w:r>
      <w:r w:rsidR="00DD2E2D" w:rsidRPr="00FD4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E2D" w:rsidRPr="002D2EB1" w:rsidRDefault="00FD4DE4" w:rsidP="00DD2E2D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3/1 (17</w:t>
      </w:r>
      <w:r w:rsidR="00DD2E2D" w:rsidRPr="002D2EB1">
        <w:rPr>
          <w:rFonts w:ascii="Times New Roman" w:hAnsi="Times New Roman" w:cs="Times New Roman"/>
          <w:sz w:val="24"/>
          <w:szCs w:val="24"/>
        </w:rPr>
        <w:t>%), 3/</w:t>
      </w:r>
      <w:r>
        <w:rPr>
          <w:rFonts w:ascii="Times New Roman" w:hAnsi="Times New Roman" w:cs="Times New Roman"/>
          <w:sz w:val="24"/>
          <w:szCs w:val="24"/>
        </w:rPr>
        <w:t xml:space="preserve">3 (28%), </w:t>
      </w:r>
      <w:r w:rsidR="00DD2E2D" w:rsidRPr="002D2EB1">
        <w:rPr>
          <w:rFonts w:ascii="Times New Roman" w:hAnsi="Times New Roman" w:cs="Times New Roman"/>
          <w:sz w:val="24"/>
          <w:szCs w:val="24"/>
        </w:rPr>
        <w:t xml:space="preserve"> – для успешного выполнения данных заданий необходимы практические работы, которые программой не предусмотрены;</w:t>
      </w:r>
    </w:p>
    <w:p w:rsidR="00DD2E2D" w:rsidRDefault="00DD2E2D" w:rsidP="00DD2E2D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D2EB1">
        <w:rPr>
          <w:rFonts w:ascii="Times New Roman" w:hAnsi="Times New Roman" w:cs="Times New Roman"/>
          <w:sz w:val="24"/>
          <w:szCs w:val="24"/>
        </w:rPr>
        <w:t>6/1 (40%), 6/2 (43%) - д</w:t>
      </w:r>
      <w:r w:rsidR="00FD4DE4">
        <w:rPr>
          <w:rFonts w:ascii="Times New Roman" w:hAnsi="Times New Roman" w:cs="Times New Roman"/>
          <w:sz w:val="24"/>
          <w:szCs w:val="24"/>
        </w:rPr>
        <w:t>анная тема изучалась в 4 четверти дистанционно</w:t>
      </w:r>
      <w:r w:rsidRPr="002D2EB1">
        <w:rPr>
          <w:rFonts w:ascii="Times New Roman" w:hAnsi="Times New Roman" w:cs="Times New Roman"/>
          <w:sz w:val="24"/>
          <w:szCs w:val="24"/>
        </w:rPr>
        <w:t>;</w:t>
      </w:r>
    </w:p>
    <w:p w:rsidR="00FD4DE4" w:rsidRDefault="00FD4DE4" w:rsidP="00FD4DE4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№2/1(17%) №2/2 (13%) – </w:t>
      </w:r>
      <w:r w:rsidR="005C1834">
        <w:rPr>
          <w:rFonts w:ascii="Times New Roman" w:hAnsi="Times New Roman" w:cs="Times New Roman"/>
          <w:sz w:val="24"/>
          <w:szCs w:val="24"/>
        </w:rPr>
        <w:t>задание перенасыщено информацией и разбросано по разным страницам, что для выполнения неудобно.</w:t>
      </w:r>
    </w:p>
    <w:p w:rsidR="005C1834" w:rsidRDefault="005C1834" w:rsidP="00FD4DE4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№1/4(27%) – обучающиеся не правильно определяют географические объекты, т.к. плохо ориентируются в  источниках географической информации.</w:t>
      </w:r>
    </w:p>
    <w:p w:rsidR="005C1834" w:rsidRDefault="005C1834" w:rsidP="00FD4DE4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№1/2(3%) </w:t>
      </w:r>
      <w:r w:rsidR="004B38F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8FB">
        <w:rPr>
          <w:rFonts w:ascii="Times New Roman" w:hAnsi="Times New Roman" w:cs="Times New Roman"/>
          <w:sz w:val="24"/>
          <w:szCs w:val="24"/>
        </w:rPr>
        <w:t>не умеют различать изученные географические объекты по положению на карте.</w:t>
      </w:r>
    </w:p>
    <w:p w:rsidR="00FD4DE4" w:rsidRPr="002D2EB1" w:rsidRDefault="00FD4DE4" w:rsidP="005C1834">
      <w:pPr>
        <w:pStyle w:val="a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E0336" w:rsidRDefault="000E0336" w:rsidP="000E0336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набранных баллов </w:t>
      </w:r>
    </w:p>
    <w:p w:rsidR="000E0336" w:rsidRDefault="000E0336" w:rsidP="000E0336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(максимальный балл - 41)</w:t>
      </w:r>
    </w:p>
    <w:tbl>
      <w:tblPr>
        <w:tblW w:w="10314" w:type="dxa"/>
        <w:tblLayout w:type="fixed"/>
        <w:tblLook w:val="04A0"/>
      </w:tblPr>
      <w:tblGrid>
        <w:gridCol w:w="1101"/>
        <w:gridCol w:w="511"/>
        <w:gridCol w:w="512"/>
        <w:gridCol w:w="512"/>
        <w:gridCol w:w="512"/>
        <w:gridCol w:w="512"/>
        <w:gridCol w:w="512"/>
        <w:gridCol w:w="511"/>
        <w:gridCol w:w="512"/>
        <w:gridCol w:w="512"/>
        <w:gridCol w:w="512"/>
        <w:gridCol w:w="512"/>
        <w:gridCol w:w="512"/>
        <w:gridCol w:w="511"/>
        <w:gridCol w:w="512"/>
        <w:gridCol w:w="512"/>
        <w:gridCol w:w="512"/>
        <w:gridCol w:w="512"/>
        <w:gridCol w:w="512"/>
      </w:tblGrid>
      <w:tr w:rsidR="005029AE" w:rsidTr="005029AE">
        <w:trPr>
          <w:trHeight w:val="2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5б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11б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6A0F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D23CF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17б</w:t>
            </w:r>
          </w:p>
        </w:tc>
      </w:tr>
      <w:tr w:rsidR="005029AE" w:rsidTr="00502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6A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D23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29AE" w:rsidTr="00502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8б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6A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D23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029AE" w:rsidTr="005029AE">
        <w:trPr>
          <w:trHeight w:val="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6A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D23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29AE" w:rsidTr="00502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8г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6A0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D23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29AE" w:rsidTr="00502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6A0F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D23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0E0336" w:rsidRDefault="000E0336" w:rsidP="000E0336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3" w:type="dxa"/>
        <w:tblLayout w:type="fixed"/>
        <w:tblLook w:val="04A0"/>
      </w:tblPr>
      <w:tblGrid>
        <w:gridCol w:w="1101"/>
        <w:gridCol w:w="511"/>
        <w:gridCol w:w="512"/>
        <w:gridCol w:w="512"/>
        <w:gridCol w:w="512"/>
        <w:gridCol w:w="511"/>
        <w:gridCol w:w="512"/>
        <w:gridCol w:w="512"/>
        <w:gridCol w:w="512"/>
        <w:gridCol w:w="512"/>
        <w:gridCol w:w="511"/>
        <w:gridCol w:w="512"/>
        <w:gridCol w:w="512"/>
        <w:gridCol w:w="512"/>
        <w:gridCol w:w="511"/>
        <w:gridCol w:w="512"/>
        <w:gridCol w:w="512"/>
        <w:gridCol w:w="512"/>
        <w:gridCol w:w="512"/>
      </w:tblGrid>
      <w:tr w:rsidR="005029AE" w:rsidTr="00502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21б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26б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30б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34б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9AE" w:rsidRDefault="005029AE" w:rsidP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35б</w:t>
            </w:r>
          </w:p>
        </w:tc>
      </w:tr>
      <w:tr w:rsidR="005029AE" w:rsidTr="00502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29AE" w:rsidTr="00502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8б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29AE" w:rsidTr="00502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29AE" w:rsidTr="005029A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8г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29AE" w:rsidTr="005029AE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Default="005029AE" w:rsidP="00911E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E" w:rsidRPr="005029AE" w:rsidRDefault="005029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0E0336" w:rsidRDefault="000E0336" w:rsidP="000E0336">
      <w:pPr>
        <w:shd w:val="clear" w:color="auto" w:fill="FFFFFF"/>
        <w:spacing w:after="135"/>
        <w:ind w:hanging="142"/>
        <w:jc w:val="both"/>
        <w:rPr>
          <w:noProof/>
          <w:lang w:eastAsia="ru-RU"/>
        </w:rPr>
      </w:pPr>
    </w:p>
    <w:p w:rsidR="005029AE" w:rsidRDefault="005029AE" w:rsidP="000E0336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029AE">
        <w:rPr>
          <w:noProof/>
          <w:lang w:eastAsia="ru-RU"/>
        </w:rPr>
        <w:drawing>
          <wp:inline distT="0" distB="0" distL="0" distR="0">
            <wp:extent cx="6299835" cy="1983111"/>
            <wp:effectExtent l="19050" t="0" r="0" b="0"/>
            <wp:docPr id="9" name="Объект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0336" w:rsidRDefault="000E0336" w:rsidP="000E033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диаграммы, что наибольшее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(78%) набрали от 20 до 31 балла. Из диаграммы видно, что менее 6 баллов не набрал никто. Однако 6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прошли порог на «3».  </w:t>
      </w:r>
    </w:p>
    <w:p w:rsidR="000E0336" w:rsidRDefault="000E0336" w:rsidP="000E0336">
      <w:pPr>
        <w:pStyle w:val="ab"/>
        <w:ind w:left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Сравнительный анализ </w:t>
      </w:r>
      <w:r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0E0336" w:rsidRDefault="000E0336" w:rsidP="000E0336">
      <w:pPr>
        <w:pStyle w:val="ab"/>
        <w:ind w:left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с оценкой за </w:t>
      </w:r>
      <w:r w:rsidR="00F708AF">
        <w:rPr>
          <w:rFonts w:ascii="Times New Roman" w:hAnsi="Times New Roman" w:cs="Times New Roman"/>
          <w:b/>
          <w:bCs/>
          <w:sz w:val="24"/>
        </w:rPr>
        <w:t>7 класс</w:t>
      </w:r>
      <w:r>
        <w:rPr>
          <w:rFonts w:ascii="Times New Roman" w:hAnsi="Times New Roman" w:cs="Times New Roman"/>
          <w:b/>
          <w:bCs/>
          <w:sz w:val="24"/>
        </w:rPr>
        <w:t xml:space="preserve"> 201</w:t>
      </w:r>
      <w:r w:rsidR="00F708AF">
        <w:rPr>
          <w:rFonts w:ascii="Times New Roman" w:hAnsi="Times New Roman" w:cs="Times New Roman"/>
          <w:b/>
          <w:bCs/>
          <w:sz w:val="24"/>
        </w:rPr>
        <w:t>9-2020</w:t>
      </w:r>
      <w:r w:rsidR="002C0597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0E0336" w:rsidTr="000E0336"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0E0336" w:rsidTr="000E03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36" w:rsidRDefault="000E0336" w:rsidP="002C0597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0E0336" w:rsidTr="000E0336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03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26,32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F708A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73,68</w:t>
            </w:r>
          </w:p>
        </w:tc>
      </w:tr>
      <w:tr w:rsidR="000E0336" w:rsidTr="000E0336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03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765870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765870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</w:tr>
      <w:tr w:rsidR="000E0336" w:rsidTr="000E0336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03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F708AF">
            <w:pPr>
              <w:pStyle w:val="ab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765870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765870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765870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F708A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</w:tr>
      <w:tr w:rsidR="000E0336" w:rsidTr="000E0336">
        <w:trPr>
          <w:trHeight w:val="6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E03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61,11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765870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765870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38,89</w:t>
            </w:r>
          </w:p>
        </w:tc>
      </w:tr>
      <w:tr w:rsidR="000E0336" w:rsidTr="000E0336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0E0336" w:rsidP="002C059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84E2C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46,</w:t>
            </w:r>
            <w:r w:rsidR="00284E2C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765870" w:rsidP="002C059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765870" w:rsidP="002C059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F708AF" w:rsidP="002C059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36" w:rsidRDefault="00284E2C" w:rsidP="002C0597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53,66</w:t>
            </w:r>
          </w:p>
        </w:tc>
      </w:tr>
    </w:tbl>
    <w:p w:rsidR="000E0336" w:rsidRDefault="000E0336" w:rsidP="000E0336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0E0336" w:rsidRDefault="000E0336" w:rsidP="000E0336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b/>
          <w:i/>
          <w:noProof/>
          <w:color w:val="FF0000"/>
          <w:lang w:eastAsia="ru-RU"/>
        </w:rPr>
        <w:drawing>
          <wp:inline distT="0" distB="0" distL="0" distR="0">
            <wp:extent cx="6877050" cy="1990725"/>
            <wp:effectExtent l="0" t="0" r="0" b="0"/>
            <wp:docPr id="6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E0336" w:rsidRDefault="000E0336" w:rsidP="000E0336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15EF" w:rsidRPr="005D15EF" w:rsidRDefault="005D15EF" w:rsidP="005D15E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5EF">
        <w:rPr>
          <w:rFonts w:ascii="Times New Roman" w:hAnsi="Times New Roman" w:cs="Times New Roman"/>
          <w:b/>
          <w:sz w:val="24"/>
          <w:szCs w:val="24"/>
        </w:rPr>
        <w:t>Следует отметить</w:t>
      </w:r>
      <w:r w:rsidR="005E4060">
        <w:rPr>
          <w:rFonts w:ascii="Times New Roman" w:hAnsi="Times New Roman" w:cs="Times New Roman"/>
          <w:b/>
          <w:sz w:val="24"/>
          <w:szCs w:val="24"/>
        </w:rPr>
        <w:t xml:space="preserve">, 5 </w:t>
      </w:r>
      <w:proofErr w:type="gramStart"/>
      <w:r w:rsidRPr="005D15E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D15EF">
        <w:rPr>
          <w:rFonts w:ascii="Times New Roman" w:hAnsi="Times New Roman" w:cs="Times New Roman"/>
          <w:b/>
          <w:sz w:val="24"/>
          <w:szCs w:val="24"/>
        </w:rPr>
        <w:t xml:space="preserve"> понизи</w:t>
      </w:r>
      <w:r w:rsidR="005E4060">
        <w:rPr>
          <w:rFonts w:ascii="Times New Roman" w:hAnsi="Times New Roman" w:cs="Times New Roman"/>
          <w:b/>
          <w:sz w:val="24"/>
          <w:szCs w:val="24"/>
        </w:rPr>
        <w:t>ли свою годовую оценку на 2 балла.</w:t>
      </w:r>
    </w:p>
    <w:p w:rsidR="005D15EF" w:rsidRPr="00A2492D" w:rsidRDefault="00A2492D" w:rsidP="005D15EF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92D">
        <w:rPr>
          <w:rFonts w:ascii="Times New Roman" w:hAnsi="Times New Roman" w:cs="Times New Roman"/>
          <w:b/>
          <w:i/>
          <w:sz w:val="24"/>
          <w:szCs w:val="24"/>
        </w:rPr>
        <w:t xml:space="preserve">Данный факт требует от учителя более объективной оценки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уровня подготовленности </w:t>
      </w:r>
      <w:r w:rsidRPr="00A2492D">
        <w:rPr>
          <w:rFonts w:ascii="Times New Roman" w:hAnsi="Times New Roman" w:cs="Times New Roman"/>
          <w:b/>
          <w:i/>
          <w:sz w:val="24"/>
          <w:szCs w:val="24"/>
        </w:rPr>
        <w:t xml:space="preserve"> обучающихся. </w:t>
      </w:r>
    </w:p>
    <w:p w:rsidR="00284E2C" w:rsidRDefault="00284E2C" w:rsidP="005D15E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5D15EF" w:rsidRPr="00284E2C" w:rsidRDefault="005D15EF" w:rsidP="005D15EF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4E2C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284E2C" w:rsidRDefault="00284E2C" w:rsidP="005D15E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84E2C" w:rsidRDefault="00284E2C" w:rsidP="00284E2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284E2C" w:rsidRPr="00284E2C" w:rsidTr="00BB3200">
        <w:trPr>
          <w:trHeight w:val="20"/>
        </w:trPr>
        <w:tc>
          <w:tcPr>
            <w:tcW w:w="2802" w:type="dxa"/>
            <w:vMerge w:val="restart"/>
            <w:vAlign w:val="center"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452" w:type="dxa"/>
            <w:gridSpan w:val="2"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284E2C" w:rsidRPr="00284E2C" w:rsidTr="00BB3200">
        <w:trPr>
          <w:trHeight w:val="20"/>
        </w:trPr>
        <w:tc>
          <w:tcPr>
            <w:tcW w:w="2802" w:type="dxa"/>
            <w:vMerge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6" w:type="dxa"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27" w:type="dxa"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6" w:type="dxa"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7" w:type="dxa"/>
          </w:tcPr>
          <w:p w:rsidR="00284E2C" w:rsidRPr="00284E2C" w:rsidRDefault="00284E2C" w:rsidP="00BB3200">
            <w:pPr>
              <w:pStyle w:val="ab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284E2C" w:rsidRPr="00284E2C" w:rsidTr="00BB3200">
        <w:trPr>
          <w:trHeight w:val="20"/>
        </w:trPr>
        <w:tc>
          <w:tcPr>
            <w:tcW w:w="2802" w:type="dxa"/>
          </w:tcPr>
          <w:p w:rsidR="00284E2C" w:rsidRPr="00284E2C" w:rsidRDefault="00284E2C" w:rsidP="00BB32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284E2C" w:rsidRPr="00284E2C" w:rsidRDefault="00284E2C" w:rsidP="00BB3200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226" w:type="dxa"/>
          </w:tcPr>
          <w:p w:rsidR="00284E2C" w:rsidRPr="00284E2C" w:rsidRDefault="00284E2C" w:rsidP="00BB3200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46,34</w:t>
            </w:r>
          </w:p>
        </w:tc>
        <w:tc>
          <w:tcPr>
            <w:tcW w:w="1227" w:type="dxa"/>
          </w:tcPr>
          <w:p w:rsidR="00284E2C" w:rsidRPr="00284E2C" w:rsidRDefault="00284E2C" w:rsidP="00BB3200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284E2C" w:rsidRPr="00284E2C" w:rsidRDefault="00284E2C" w:rsidP="00BB3200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284E2C" w:rsidRPr="00284E2C" w:rsidRDefault="00284E2C" w:rsidP="00BB3200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227" w:type="dxa"/>
          </w:tcPr>
          <w:p w:rsidR="00284E2C" w:rsidRPr="00284E2C" w:rsidRDefault="00284E2C" w:rsidP="00BB3200">
            <w:pPr>
              <w:pStyle w:val="ab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53,66</w:t>
            </w:r>
          </w:p>
        </w:tc>
      </w:tr>
      <w:tr w:rsidR="00284E2C" w:rsidRPr="00284E2C" w:rsidTr="005E08BC">
        <w:trPr>
          <w:trHeight w:val="20"/>
        </w:trPr>
        <w:tc>
          <w:tcPr>
            <w:tcW w:w="2802" w:type="dxa"/>
          </w:tcPr>
          <w:p w:rsidR="00284E2C" w:rsidRPr="00284E2C" w:rsidRDefault="00284E2C" w:rsidP="00BB32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E2C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284E2C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226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33,09</w:t>
            </w:r>
          </w:p>
        </w:tc>
        <w:tc>
          <w:tcPr>
            <w:tcW w:w="1227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26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226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1227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65,46</w:t>
            </w:r>
          </w:p>
        </w:tc>
      </w:tr>
      <w:tr w:rsidR="00284E2C" w:rsidRPr="00284E2C" w:rsidTr="008460BC">
        <w:trPr>
          <w:trHeight w:val="20"/>
        </w:trPr>
        <w:tc>
          <w:tcPr>
            <w:tcW w:w="2802" w:type="dxa"/>
          </w:tcPr>
          <w:p w:rsidR="00284E2C" w:rsidRPr="00284E2C" w:rsidRDefault="00284E2C" w:rsidP="00BB32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E2C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8813</w:t>
            </w:r>
          </w:p>
        </w:tc>
        <w:tc>
          <w:tcPr>
            <w:tcW w:w="1226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227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226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226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14494</w:t>
            </w:r>
          </w:p>
        </w:tc>
        <w:tc>
          <w:tcPr>
            <w:tcW w:w="1227" w:type="dxa"/>
            <w:vAlign w:val="bottom"/>
          </w:tcPr>
          <w:p w:rsidR="00284E2C" w:rsidRPr="00284E2C" w:rsidRDefault="00284E2C" w:rsidP="00284E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61,17</w:t>
            </w:r>
          </w:p>
        </w:tc>
      </w:tr>
    </w:tbl>
    <w:p w:rsidR="00284E2C" w:rsidRPr="00D703CC" w:rsidRDefault="00284E2C" w:rsidP="00284E2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84E2C" w:rsidRPr="00111253" w:rsidRDefault="00284E2C" w:rsidP="00284E2C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257425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D15EF" w:rsidRPr="002233C4" w:rsidRDefault="005D15EF" w:rsidP="005D15E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c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5D15EF" w:rsidRPr="002233C4" w:rsidTr="00911E82">
        <w:tc>
          <w:tcPr>
            <w:tcW w:w="2660" w:type="dxa"/>
          </w:tcPr>
          <w:p w:rsidR="005D15EF" w:rsidRPr="002233C4" w:rsidRDefault="005D15EF" w:rsidP="00911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5D15EF" w:rsidRPr="002233C4" w:rsidRDefault="005D15EF" w:rsidP="0091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5D15EF" w:rsidRPr="002233C4" w:rsidRDefault="005D15EF" w:rsidP="0091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5D15EF" w:rsidRPr="002233C4" w:rsidRDefault="005D15EF" w:rsidP="0091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5D15EF" w:rsidRPr="002233C4" w:rsidRDefault="005D15EF" w:rsidP="0091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5D15EF" w:rsidRPr="002233C4" w:rsidRDefault="005D15EF" w:rsidP="0091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5D15EF" w:rsidRPr="002233C4" w:rsidTr="00911E82">
        <w:tc>
          <w:tcPr>
            <w:tcW w:w="2660" w:type="dxa"/>
          </w:tcPr>
          <w:p w:rsidR="005D15EF" w:rsidRPr="002233C4" w:rsidRDefault="005D15EF" w:rsidP="00911E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center"/>
          </w:tcPr>
          <w:p w:rsidR="005D15EF" w:rsidRPr="002233C4" w:rsidRDefault="00515EFC" w:rsidP="00911E82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1080344</w:t>
            </w:r>
          </w:p>
        </w:tc>
        <w:tc>
          <w:tcPr>
            <w:tcW w:w="1474" w:type="dxa"/>
            <w:vAlign w:val="center"/>
          </w:tcPr>
          <w:p w:rsidR="005D15EF" w:rsidRPr="002233C4" w:rsidRDefault="00515EFC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16,76</w:t>
            </w:r>
          </w:p>
        </w:tc>
        <w:tc>
          <w:tcPr>
            <w:tcW w:w="1474" w:type="dxa"/>
            <w:vAlign w:val="center"/>
          </w:tcPr>
          <w:p w:rsidR="005D15EF" w:rsidRPr="002233C4" w:rsidRDefault="00515EFC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57,63</w:t>
            </w:r>
          </w:p>
        </w:tc>
        <w:tc>
          <w:tcPr>
            <w:tcW w:w="1474" w:type="dxa"/>
            <w:vAlign w:val="center"/>
          </w:tcPr>
          <w:p w:rsidR="005D15EF" w:rsidRPr="002233C4" w:rsidRDefault="00C74404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20,81</w:t>
            </w:r>
          </w:p>
        </w:tc>
        <w:tc>
          <w:tcPr>
            <w:tcW w:w="1475" w:type="dxa"/>
            <w:vAlign w:val="center"/>
          </w:tcPr>
          <w:p w:rsidR="005D15EF" w:rsidRPr="002233C4" w:rsidRDefault="00C74404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</w:t>
            </w:r>
          </w:p>
        </w:tc>
      </w:tr>
      <w:tr w:rsidR="005D15EF" w:rsidRPr="002233C4" w:rsidTr="00911E82">
        <w:tc>
          <w:tcPr>
            <w:tcW w:w="2660" w:type="dxa"/>
          </w:tcPr>
          <w:p w:rsidR="005D15EF" w:rsidRPr="002233C4" w:rsidRDefault="005D15EF" w:rsidP="00911E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center"/>
          </w:tcPr>
          <w:p w:rsidR="005D15EF" w:rsidRPr="002233C4" w:rsidRDefault="00515EFC" w:rsidP="00911E8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23806</w:t>
            </w:r>
          </w:p>
        </w:tc>
        <w:tc>
          <w:tcPr>
            <w:tcW w:w="1474" w:type="dxa"/>
            <w:vAlign w:val="center"/>
          </w:tcPr>
          <w:p w:rsidR="005D15EF" w:rsidRPr="002233C4" w:rsidRDefault="00515EFC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474" w:type="dxa"/>
            <w:vAlign w:val="center"/>
          </w:tcPr>
          <w:p w:rsidR="005D15EF" w:rsidRPr="002233C4" w:rsidRDefault="00515EFC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C744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  <w:vAlign w:val="center"/>
          </w:tcPr>
          <w:p w:rsidR="005D15EF" w:rsidRPr="002233C4" w:rsidRDefault="009A3A67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404"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1475" w:type="dxa"/>
            <w:vAlign w:val="center"/>
          </w:tcPr>
          <w:p w:rsidR="005D15EF" w:rsidRPr="002233C4" w:rsidRDefault="00C74404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D15EF" w:rsidRPr="002233C4" w:rsidTr="00911E82">
        <w:tc>
          <w:tcPr>
            <w:tcW w:w="2660" w:type="dxa"/>
          </w:tcPr>
          <w:p w:rsidR="005D15EF" w:rsidRPr="002233C4" w:rsidRDefault="005D15EF" w:rsidP="00911E8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2233C4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center"/>
          </w:tcPr>
          <w:p w:rsidR="005D15EF" w:rsidRPr="002233C4" w:rsidRDefault="00515EFC" w:rsidP="00911E8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474" w:type="dxa"/>
            <w:vAlign w:val="center"/>
          </w:tcPr>
          <w:p w:rsidR="005D15EF" w:rsidRPr="002233C4" w:rsidRDefault="00515EFC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21,47</w:t>
            </w:r>
          </w:p>
        </w:tc>
        <w:tc>
          <w:tcPr>
            <w:tcW w:w="1474" w:type="dxa"/>
            <w:vAlign w:val="center"/>
          </w:tcPr>
          <w:p w:rsidR="005D15EF" w:rsidRPr="002233C4" w:rsidRDefault="00C74404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57,07</w:t>
            </w:r>
          </w:p>
        </w:tc>
        <w:tc>
          <w:tcPr>
            <w:tcW w:w="1474" w:type="dxa"/>
            <w:vAlign w:val="center"/>
          </w:tcPr>
          <w:p w:rsidR="005D15EF" w:rsidRPr="002233C4" w:rsidRDefault="00C74404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17,95</w:t>
            </w:r>
          </w:p>
        </w:tc>
        <w:tc>
          <w:tcPr>
            <w:tcW w:w="1475" w:type="dxa"/>
            <w:vAlign w:val="center"/>
          </w:tcPr>
          <w:p w:rsidR="005D15EF" w:rsidRPr="002233C4" w:rsidRDefault="00C74404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</w:tr>
      <w:tr w:rsidR="005D15EF" w:rsidRPr="002233C4" w:rsidTr="00911E82">
        <w:tc>
          <w:tcPr>
            <w:tcW w:w="2660" w:type="dxa"/>
          </w:tcPr>
          <w:p w:rsidR="005D15EF" w:rsidRPr="002233C4" w:rsidRDefault="005D15EF" w:rsidP="00911E82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center"/>
          </w:tcPr>
          <w:p w:rsidR="005D15EF" w:rsidRPr="002233C4" w:rsidRDefault="009A3A67" w:rsidP="00911E8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15E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4" w:type="dxa"/>
            <w:vAlign w:val="center"/>
          </w:tcPr>
          <w:p w:rsidR="005D15EF" w:rsidRPr="002233C4" w:rsidRDefault="00515EFC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10,98</w:t>
            </w:r>
          </w:p>
        </w:tc>
        <w:tc>
          <w:tcPr>
            <w:tcW w:w="1474" w:type="dxa"/>
            <w:vAlign w:val="center"/>
          </w:tcPr>
          <w:p w:rsidR="005D15EF" w:rsidRPr="002233C4" w:rsidRDefault="00C7440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76,83</w:t>
            </w:r>
          </w:p>
        </w:tc>
        <w:tc>
          <w:tcPr>
            <w:tcW w:w="1474" w:type="dxa"/>
            <w:vAlign w:val="center"/>
          </w:tcPr>
          <w:p w:rsidR="005D15EF" w:rsidRPr="002233C4" w:rsidRDefault="00C7440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9,76</w:t>
            </w:r>
          </w:p>
        </w:tc>
        <w:tc>
          <w:tcPr>
            <w:tcW w:w="1475" w:type="dxa"/>
            <w:vAlign w:val="center"/>
          </w:tcPr>
          <w:p w:rsidR="005D15EF" w:rsidRPr="002233C4" w:rsidRDefault="00C7440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2,44</w:t>
            </w:r>
          </w:p>
        </w:tc>
      </w:tr>
    </w:tbl>
    <w:p w:rsidR="009A3A67" w:rsidRDefault="009A3A67" w:rsidP="005D15E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5EF" w:rsidRPr="002233C4" w:rsidRDefault="005D15EF" w:rsidP="005D15EF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67550" cy="2505075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16391" w:rsidRDefault="00816391" w:rsidP="00816391">
      <w:pPr>
        <w:shd w:val="clear" w:color="auto" w:fill="FFFFFF"/>
        <w:tabs>
          <w:tab w:val="left" w:pos="810"/>
          <w:tab w:val="center" w:pos="496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D15EF" w:rsidRDefault="00816391" w:rsidP="00816391">
      <w:pPr>
        <w:shd w:val="clear" w:color="auto" w:fill="FFFFFF"/>
        <w:tabs>
          <w:tab w:val="left" w:pos="810"/>
          <w:tab w:val="center" w:pos="496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D15EF" w:rsidRPr="00903D34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5D15EF" w:rsidRPr="009A3A67" w:rsidTr="00911E82">
        <w:trPr>
          <w:trHeight w:val="20"/>
        </w:trPr>
        <w:tc>
          <w:tcPr>
            <w:tcW w:w="567" w:type="dxa"/>
            <w:vMerge w:val="restart"/>
          </w:tcPr>
          <w:p w:rsidR="005D15EF" w:rsidRPr="009A3A67" w:rsidRDefault="005D15EF" w:rsidP="0013428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A3A6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5D15EF" w:rsidRPr="009A3A67" w:rsidRDefault="005D15EF" w:rsidP="009A3A67">
            <w:pPr>
              <w:widowControl w:val="0"/>
              <w:ind w:left="127" w:right="126"/>
              <w:rPr>
                <w:rFonts w:ascii="Times New Roman" w:hAnsi="Times New Roman" w:cs="Times New Roman"/>
                <w:sz w:val="20"/>
              </w:rPr>
            </w:pPr>
            <w:r w:rsidRPr="009A3A67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5D15EF" w:rsidRPr="009A3A67" w:rsidRDefault="005D15EF" w:rsidP="009A3A67">
            <w:pPr>
              <w:widowControl w:val="0"/>
              <w:ind w:left="127" w:right="126"/>
              <w:rPr>
                <w:rFonts w:ascii="Times New Roman" w:hAnsi="Times New Roman" w:cs="Times New Roman"/>
                <w:sz w:val="20"/>
              </w:rPr>
            </w:pPr>
            <w:r w:rsidRPr="009A3A67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9A3A67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9A3A67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9A3A67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9A3A67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5D15EF" w:rsidRPr="009A3A67" w:rsidRDefault="005D15EF" w:rsidP="00911E8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A3A67">
              <w:rPr>
                <w:rFonts w:ascii="Times New Roman" w:hAnsi="Times New Roman" w:cs="Times New Roman"/>
                <w:sz w:val="20"/>
              </w:rPr>
              <w:t>Макс</w:t>
            </w:r>
            <w:r w:rsidRPr="009A3A67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5D15EF" w:rsidRPr="009A3A67" w:rsidRDefault="005D15EF" w:rsidP="00911E8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A3A67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9A3A67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5D15EF" w:rsidRPr="009A3A67" w:rsidTr="00911E82">
        <w:trPr>
          <w:trHeight w:val="20"/>
        </w:trPr>
        <w:tc>
          <w:tcPr>
            <w:tcW w:w="567" w:type="dxa"/>
            <w:vMerge/>
          </w:tcPr>
          <w:p w:rsidR="005D15EF" w:rsidRPr="009A3A67" w:rsidRDefault="005D15EF" w:rsidP="0013428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5D15EF" w:rsidRPr="009A3A67" w:rsidRDefault="005D15EF" w:rsidP="009A3A67">
            <w:pPr>
              <w:widowControl w:val="0"/>
              <w:ind w:left="127" w:right="1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5D15EF" w:rsidRPr="009A3A67" w:rsidRDefault="005D15EF" w:rsidP="00911E8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5D15EF" w:rsidRPr="009A3A67" w:rsidRDefault="005D15EF" w:rsidP="00911E82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3A67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5D15EF" w:rsidRPr="009A3A67" w:rsidRDefault="005D15EF" w:rsidP="00911E8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A3A67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5D15EF" w:rsidRPr="009A3A67" w:rsidRDefault="005D15EF" w:rsidP="00911E8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A3A67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5D15EF" w:rsidRPr="009A3A67" w:rsidRDefault="005D15EF" w:rsidP="00911E8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A3A67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5D15EF" w:rsidRPr="009A3A67" w:rsidTr="00911E82">
        <w:trPr>
          <w:trHeight w:val="20"/>
        </w:trPr>
        <w:tc>
          <w:tcPr>
            <w:tcW w:w="567" w:type="dxa"/>
            <w:vMerge/>
          </w:tcPr>
          <w:p w:rsidR="005D15EF" w:rsidRPr="009A3A67" w:rsidRDefault="005D15EF" w:rsidP="0013428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5D15EF" w:rsidRPr="009A3A67" w:rsidRDefault="005D15EF" w:rsidP="009A3A67">
            <w:pPr>
              <w:widowControl w:val="0"/>
              <w:ind w:left="127" w:right="1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5D15EF" w:rsidRPr="009A3A67" w:rsidRDefault="005D15EF" w:rsidP="00911E8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5D15EF" w:rsidRPr="009A3A67" w:rsidRDefault="005D15EF" w:rsidP="009A3A67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A3A67">
              <w:rPr>
                <w:rFonts w:ascii="Times New Roman" w:hAnsi="Times New Roman" w:cs="Times New Roman"/>
                <w:b/>
                <w:i/>
                <w:sz w:val="20"/>
              </w:rPr>
              <w:t>8</w:t>
            </w:r>
            <w:r w:rsidR="009A3A67" w:rsidRPr="009A3A67">
              <w:rPr>
                <w:rFonts w:ascii="Times New Roman" w:hAnsi="Times New Roman" w:cs="Times New Roman"/>
                <w:b/>
                <w:i/>
                <w:sz w:val="20"/>
              </w:rPr>
              <w:t>3</w:t>
            </w:r>
          </w:p>
        </w:tc>
        <w:tc>
          <w:tcPr>
            <w:tcW w:w="887" w:type="dxa"/>
            <w:vAlign w:val="center"/>
          </w:tcPr>
          <w:p w:rsidR="005D15EF" w:rsidRPr="009A3A67" w:rsidRDefault="009A3A67" w:rsidP="009A3A67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A3A67">
              <w:rPr>
                <w:rFonts w:ascii="Times New Roman" w:hAnsi="Times New Roman" w:cs="Times New Roman"/>
                <w:sz w:val="20"/>
              </w:rPr>
              <w:t>538</w:t>
            </w:r>
          </w:p>
        </w:tc>
        <w:tc>
          <w:tcPr>
            <w:tcW w:w="887" w:type="dxa"/>
            <w:vAlign w:val="center"/>
          </w:tcPr>
          <w:p w:rsidR="005D15EF" w:rsidRPr="009A3A67" w:rsidRDefault="009A3A67" w:rsidP="00911E8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A3A67">
              <w:rPr>
                <w:rFonts w:ascii="Times New Roman" w:hAnsi="Times New Roman" w:cs="Times New Roman"/>
                <w:sz w:val="20"/>
              </w:rPr>
              <w:t>7792</w:t>
            </w:r>
          </w:p>
        </w:tc>
        <w:tc>
          <w:tcPr>
            <w:tcW w:w="888" w:type="dxa"/>
            <w:vAlign w:val="center"/>
          </w:tcPr>
          <w:p w:rsidR="005D15EF" w:rsidRPr="009A3A67" w:rsidRDefault="009A3A67" w:rsidP="00911E82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A3A67">
              <w:rPr>
                <w:rFonts w:ascii="Times New Roman" w:hAnsi="Times New Roman" w:cs="Times New Roman"/>
                <w:sz w:val="20"/>
              </w:rPr>
              <w:t>516887</w:t>
            </w:r>
          </w:p>
        </w:tc>
      </w:tr>
      <w:tr w:rsidR="0013428F" w:rsidRPr="009A3A67" w:rsidTr="00911E82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1(1)</w:t>
            </w:r>
          </w:p>
        </w:tc>
        <w:tc>
          <w:tcPr>
            <w:tcW w:w="5670" w:type="dxa"/>
          </w:tcPr>
          <w:p w:rsidR="0013428F" w:rsidRPr="009A3A67" w:rsidRDefault="0013428F" w:rsidP="009A3A6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Освоение  Земли человеком. Мировой  океан  и его  части. Географическое положение  и природа материков Земли. Умения определять понятия, создавать обобщения,  устанавливать  аналогии.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C74404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C74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C74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C74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1(2)</w:t>
            </w:r>
          </w:p>
        </w:tc>
        <w:tc>
          <w:tcPr>
            <w:tcW w:w="5670" w:type="dxa"/>
          </w:tcPr>
          <w:p w:rsidR="0013428F" w:rsidRPr="009A3A67" w:rsidRDefault="0013428F" w:rsidP="009A3A6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Умения  устанавливать  причинно-следственные  связи,  строить  логическое рассуждение.  Смысловое чтение. 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C74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C74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C74404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13428F" w:rsidRPr="009A3A67" w:rsidTr="009A3A67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1(3)</w:t>
            </w:r>
          </w:p>
        </w:tc>
        <w:tc>
          <w:tcPr>
            <w:tcW w:w="5670" w:type="dxa"/>
          </w:tcPr>
          <w:p w:rsidR="0013428F" w:rsidRPr="009A3A67" w:rsidRDefault="0013428F" w:rsidP="009A3A6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Первичные  компетенции  использования территориального подхода как основы географического мышления, владение понятийным аппаратом географии.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C74404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C74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C74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13428F" w:rsidRPr="0013428F" w:rsidRDefault="00C74404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</w:tr>
      <w:tr w:rsidR="0013428F" w:rsidRPr="009A3A67" w:rsidTr="009A3A67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1(4)</w:t>
            </w:r>
          </w:p>
        </w:tc>
        <w:tc>
          <w:tcPr>
            <w:tcW w:w="5670" w:type="dxa"/>
          </w:tcPr>
          <w:p w:rsidR="0013428F" w:rsidRPr="009A3A67" w:rsidRDefault="0013428F" w:rsidP="009A3A6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Умения ориентироваться в источниках географической информации, выявлять взаимодополняющ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ую  географическую информацию.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Умения  различать  изученные  географические объекты, описывать по карте положение и взаиморасположение географических объектов.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C74404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C74404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13428F" w:rsidRPr="0013428F" w:rsidRDefault="00C74404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13428F" w:rsidRPr="009A3A67" w:rsidTr="009A3A67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2(1)</w:t>
            </w:r>
          </w:p>
        </w:tc>
        <w:tc>
          <w:tcPr>
            <w:tcW w:w="5670" w:type="dxa"/>
          </w:tcPr>
          <w:p w:rsidR="0013428F" w:rsidRPr="009A3A67" w:rsidRDefault="0013428F" w:rsidP="009A3A6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Литосфера  и рельеф  Земли. Географическое положение  и природа материков Земли 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br/>
              <w:t>Умения  создавать,  применять  и преобразовывать  знаки  и  символы, модели и схемы для решения учебных задач.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410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410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13428F" w:rsidRPr="009A3A67" w:rsidTr="009A3A67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2(2)</w:t>
            </w:r>
          </w:p>
        </w:tc>
        <w:tc>
          <w:tcPr>
            <w:tcW w:w="5670" w:type="dxa"/>
          </w:tcPr>
          <w:p w:rsidR="0013428F" w:rsidRPr="009A3A67" w:rsidRDefault="0013428F" w:rsidP="009A3A6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Умения: ориентироваться в источниках географической  информации; определять и сравнивать качественные и  количественные  показатели, характеризующие  географические объекты, их положение в пространстве. Умения  использовать  источники географической  информации  для решения  различных  задач:  выявление географических  зависимостей  и закономерностей;  расчет  количественных  показателей,  характеризующих географические  объекты;  сопоставление географической информации.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2(3)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Умения  различать  изученные географические  объекты,  сравнивать географические  объекты  на  основе известных характерных свойств.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Способность  использовать  знания  о географических  законах  и закономерностях.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3(1)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Атмосфера  и климаты  Земли. Географическая оболочка. 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br/>
              <w:t>Географическое положение  и природа материков Земли. Умения определять понятия, создавать обобщения,  устанавливать  аналогии, классифицировать.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3(2)</w:t>
            </w:r>
          </w:p>
        </w:tc>
        <w:tc>
          <w:tcPr>
            <w:tcW w:w="5670" w:type="dxa"/>
          </w:tcPr>
          <w:p w:rsidR="0013428F" w:rsidRPr="009A3A67" w:rsidRDefault="0013428F" w:rsidP="00C41900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Умения устанавливать причинно-следственные связи,  строить логическое рассуждение.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Умения ориентироваться в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 объекты,  процессы  и явления, их положение в пространстве; выявлять взаимодополняющую географическую информацию, представленную в одном  или нескольких источниках.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lastRenderedPageBreak/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13428F" w:rsidRPr="009A3A67" w:rsidTr="009A3A67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lastRenderedPageBreak/>
              <w:t>3(3)</w:t>
            </w:r>
          </w:p>
        </w:tc>
        <w:tc>
          <w:tcPr>
            <w:tcW w:w="5670" w:type="dxa"/>
          </w:tcPr>
          <w:p w:rsidR="0013428F" w:rsidRPr="009A3A67" w:rsidRDefault="0013428F" w:rsidP="00C41900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Умение использовать источники географической информации  для решения различных задач. 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3(4)</w:t>
            </w:r>
          </w:p>
        </w:tc>
        <w:tc>
          <w:tcPr>
            <w:tcW w:w="5670" w:type="dxa"/>
          </w:tcPr>
          <w:p w:rsidR="0013428F" w:rsidRPr="009A3A67" w:rsidRDefault="0013428F" w:rsidP="00C41900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Умения: различать изученные географические объекты,  процессы и явления; сравнивать географические объекты, процессы и явления на основе известных характерных свойств. Способность использовать знания  о географических  законах  и закономерностях.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428F" w:rsidRPr="001342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4(1)</w:t>
            </w:r>
          </w:p>
        </w:tc>
        <w:tc>
          <w:tcPr>
            <w:tcW w:w="5670" w:type="dxa"/>
          </w:tcPr>
          <w:p w:rsidR="0013428F" w:rsidRPr="009A3A67" w:rsidRDefault="0013428F" w:rsidP="00C41900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Главные закономерности природы Земли. Умения  устанавливать причинно-следственные связи, строить </w:t>
            </w:r>
            <w:proofErr w:type="gramStart"/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логическое  рассуждение</w:t>
            </w:r>
            <w:proofErr w:type="gramEnd"/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,  умозаключение  и делать выводы. Умения создавать,  применять  и преобразовывать  модели  и  схемы  для решения учебных задач.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4(2)</w:t>
            </w:r>
          </w:p>
        </w:tc>
        <w:tc>
          <w:tcPr>
            <w:tcW w:w="5670" w:type="dxa"/>
          </w:tcPr>
          <w:p w:rsidR="0013428F" w:rsidRPr="009A3A67" w:rsidRDefault="0013428F" w:rsidP="00C41900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Умения ориентироваться в источниках географической информации: находить и извлекать необходимую информацию; определять и сравнивать показатели,  характеризующие географические  объекты, процессы  и явления, их положение в пространстве.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Умение  использовать  источники географической  информации  для решения различных задач.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4(3)</w:t>
            </w:r>
          </w:p>
        </w:tc>
        <w:tc>
          <w:tcPr>
            <w:tcW w:w="5670" w:type="dxa"/>
          </w:tcPr>
          <w:p w:rsidR="0013428F" w:rsidRPr="009A3A67" w:rsidRDefault="0013428F" w:rsidP="00C41900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Умение различать изученные географические объекты,  процессы и явления на основе известных характерных свойств. Способность использовать  знания  о географических  законах и закономерностях, о взаимосвязях между изученными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географическими объектами, процессами и  явлениями для  объяснения их свойств, условий протекания и различий.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Умение различать географические процессы и явления, определяющие особенности  природы  материков  и океанов.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13428F" w:rsidRPr="009A3A67" w:rsidTr="009A3A67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5(1)</w:t>
            </w:r>
          </w:p>
        </w:tc>
        <w:tc>
          <w:tcPr>
            <w:tcW w:w="5670" w:type="dxa"/>
          </w:tcPr>
          <w:p w:rsidR="0013428F" w:rsidRPr="009A3A67" w:rsidRDefault="0013428F" w:rsidP="00C41900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Географическое положение  и природа материков Земли. Умения определять понятия, создавать обобщения,  устанавливать аналогии, классифицировать.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Умения устанавливать причинно-следственные связи, строить логическое рассуждение.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5(2)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Умения: различать  изученные географические  объекты,  процессы </w:t>
            </w:r>
            <w:r w:rsidR="00C41900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и явления;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сравнивать  географические объекты, процессы и явления на основе известных  характерных  свойств и проводить их  простейшую классификацию. Умение различать географические процессы и явления, определяющие особенности  природы  и  населения материков и океанов.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E41013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6(1)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Главные закономерности природы  Земли. Население материков Земли. Умения устанавливать причинно-следственные связи, строить логическое рассуждение.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Умение применять географическое мышление в  познавательной, коммуникативной  и  социальной практике.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42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DB1F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6(2)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Первичные  компетенции  использования  территориального подхода  как основы  географического мышления;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умения находить  и  распознавать  ответы  на  вопросы,  возникающие  в  ситуациях  повседневного  характера,  узнавать  в  них  проявление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тех  или  иных географических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процессов или закономерностей.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13428F" w:rsidRPr="009A3A67" w:rsidTr="009A3A67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6(3)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Умение использовать источники географической информации для решения различных задач. Способность использовать  знания  о географических  законах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и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закономерностях,  о  взаимосвязях между изученными географическими  объектами, процессами и явлениями  для объяснения их свойств, условий протекания и различий.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</w:tr>
      <w:tr w:rsidR="0013428F" w:rsidRPr="009A3A67" w:rsidTr="009A3A67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7(1)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Население материков Земли.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Умение устанавливать причинно-следственные связи, строить </w:t>
            </w:r>
            <w:proofErr w:type="gramStart"/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логическое 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рассуждение</w:t>
            </w:r>
            <w:proofErr w:type="gramEnd"/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, умозаключение  и делать выводы. Умения ориентироваться в источниках географической информации: находить и  извлекать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lastRenderedPageBreak/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</w:tr>
      <w:tr w:rsidR="0013428F" w:rsidRPr="009A3A67" w:rsidTr="009A3A67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lastRenderedPageBreak/>
              <w:t>7(2)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и  практико-ориентированных задач.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8(1)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Географическое положение  и природа материков  Земли. Население материков Земли. Умения создавать, применять и преобразовывать знаки и символы, модели и схемы  для  решения учебных и познавательных задач.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Умение осознанно использовать  речевые средства в соответствии с задачей коммуникации  для  выражения  своих мыслей, владение письменной речью.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8(2)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Умение применять географическое мышление в познавательной, коммуникативной и социальной практике.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Первичные  компетенции  использования территориального подхода как основы географического мышления, владение понятийным  аппаратом  географии.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13428F" w:rsidRPr="009A3A67" w:rsidTr="00C41900">
        <w:trPr>
          <w:trHeight w:val="20"/>
        </w:trPr>
        <w:tc>
          <w:tcPr>
            <w:tcW w:w="567" w:type="dxa"/>
            <w:vAlign w:val="center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16"/>
              </w:rPr>
              <w:t>8(3)</w:t>
            </w:r>
          </w:p>
        </w:tc>
        <w:tc>
          <w:tcPr>
            <w:tcW w:w="5670" w:type="dxa"/>
          </w:tcPr>
          <w:p w:rsidR="0013428F" w:rsidRPr="009A3A67" w:rsidRDefault="0013428F" w:rsidP="0013428F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Умения:  различать  географические  процессы  и  явления,  определяющие особенности природы и населения материков,  отдельных  регионов  и стран;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устанавливать черты сх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одства и различия  особенностей</w:t>
            </w:r>
            <w:r w:rsidRPr="009A3A6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природы и населения,  материальной  и  духовной культуры регионов и отдельных стран.</w:t>
            </w:r>
          </w:p>
        </w:tc>
        <w:tc>
          <w:tcPr>
            <w:tcW w:w="594" w:type="dxa"/>
            <w:vAlign w:val="center"/>
          </w:tcPr>
          <w:p w:rsidR="0013428F" w:rsidRPr="0013428F" w:rsidRDefault="0013428F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13428F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13428F" w:rsidRPr="0013428F" w:rsidRDefault="00DB1F74" w:rsidP="00911E8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</w:tbl>
    <w:p w:rsidR="005D15EF" w:rsidRPr="00C41900" w:rsidRDefault="005D15EF" w:rsidP="005D15EF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900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5D15EF" w:rsidRPr="00C41900" w:rsidRDefault="005D15EF" w:rsidP="005D15EF">
      <w:pPr>
        <w:pStyle w:val="ab"/>
        <w:numPr>
          <w:ilvl w:val="0"/>
          <w:numId w:val="9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1900">
        <w:rPr>
          <w:rFonts w:ascii="Times New Roman" w:hAnsi="Times New Roman" w:cs="Times New Roman"/>
          <w:sz w:val="24"/>
          <w:szCs w:val="24"/>
        </w:rPr>
        <w:t>Учител</w:t>
      </w:r>
      <w:r w:rsidR="00C41900" w:rsidRPr="00C41900">
        <w:rPr>
          <w:rFonts w:ascii="Times New Roman" w:hAnsi="Times New Roman" w:cs="Times New Roman"/>
          <w:sz w:val="24"/>
          <w:szCs w:val="24"/>
        </w:rPr>
        <w:t>ю географии Е.Н.Д</w:t>
      </w:r>
      <w:r w:rsidR="00B75B71">
        <w:rPr>
          <w:rFonts w:ascii="Times New Roman" w:hAnsi="Times New Roman" w:cs="Times New Roman"/>
          <w:sz w:val="24"/>
          <w:szCs w:val="24"/>
        </w:rPr>
        <w:t>ь</w:t>
      </w:r>
      <w:r w:rsidR="00C41900" w:rsidRPr="00C41900">
        <w:rPr>
          <w:rFonts w:ascii="Times New Roman" w:hAnsi="Times New Roman" w:cs="Times New Roman"/>
          <w:sz w:val="24"/>
          <w:szCs w:val="24"/>
        </w:rPr>
        <w:t>яковой</w:t>
      </w:r>
      <w:r w:rsidRPr="00C41900">
        <w:rPr>
          <w:rFonts w:ascii="Times New Roman" w:hAnsi="Times New Roman" w:cs="Times New Roman"/>
          <w:sz w:val="24"/>
          <w:szCs w:val="24"/>
        </w:rPr>
        <w:t>:</w:t>
      </w:r>
    </w:p>
    <w:p w:rsidR="005D15EF" w:rsidRPr="00C41900" w:rsidRDefault="005D15EF" w:rsidP="005D15EF">
      <w:pPr>
        <w:pStyle w:val="ab"/>
        <w:numPr>
          <w:ilvl w:val="0"/>
          <w:numId w:val="11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900">
        <w:rPr>
          <w:rFonts w:ascii="Times New Roman" w:hAnsi="Times New Roman" w:cs="Times New Roman"/>
          <w:sz w:val="24"/>
          <w:szCs w:val="24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5D15EF" w:rsidRPr="00B75B71" w:rsidRDefault="005D15EF" w:rsidP="005D15EF">
      <w:pPr>
        <w:pStyle w:val="ab"/>
        <w:numPr>
          <w:ilvl w:val="0"/>
          <w:numId w:val="11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5B71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5D15EF" w:rsidRPr="00B75B71" w:rsidRDefault="005D15EF" w:rsidP="005D15EF">
      <w:pPr>
        <w:pStyle w:val="ab"/>
        <w:numPr>
          <w:ilvl w:val="0"/>
          <w:numId w:val="11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5B71">
        <w:rPr>
          <w:rFonts w:ascii="Times New Roman" w:hAnsi="Times New Roman" w:cs="Times New Roman"/>
          <w:sz w:val="24"/>
          <w:szCs w:val="24"/>
        </w:rPr>
        <w:t xml:space="preserve">усилить работу по отработке предметных </w:t>
      </w:r>
      <w:r w:rsidR="00B75B71" w:rsidRPr="00B75B71">
        <w:rPr>
          <w:rFonts w:ascii="Times New Roman" w:hAnsi="Times New Roman" w:cs="Times New Roman"/>
          <w:sz w:val="24"/>
          <w:szCs w:val="24"/>
        </w:rPr>
        <w:t xml:space="preserve">знаний и </w:t>
      </w:r>
      <w:r w:rsidRPr="00B75B71">
        <w:rPr>
          <w:rFonts w:ascii="Times New Roman" w:hAnsi="Times New Roman" w:cs="Times New Roman"/>
          <w:sz w:val="24"/>
          <w:szCs w:val="24"/>
        </w:rPr>
        <w:t>умений:</w:t>
      </w:r>
    </w:p>
    <w:p w:rsidR="00B75B71" w:rsidRP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sz w:val="24"/>
          <w:szCs w:val="24"/>
        </w:rPr>
      </w:pPr>
      <w:r w:rsidRPr="00B75B71">
        <w:rPr>
          <w:rFonts w:ascii="Times New Roman" w:hAnsi="Times New Roman" w:cs="Times New Roman"/>
          <w:sz w:val="24"/>
          <w:szCs w:val="24"/>
        </w:rPr>
        <w:t>умения различать изученные географические объекты, сравнивать географические  объекты на основе известных характерных свойств; способность использовать  знания о географических  законах  и закономерностях</w:t>
      </w:r>
    </w:p>
    <w:p w:rsidR="00B75B71" w:rsidRP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 объекты,  процессы  и явления, их положение в пространстве; выявлять взаимодополняющую географическую информацию, представленную в одном  или нескольких источниках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75B71" w:rsidRP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</w:t>
      </w:r>
      <w:r>
        <w:rPr>
          <w:rFonts w:ascii="Times New Roman" w:hAnsi="Times New Roman" w:cs="Times New Roman"/>
          <w:color w:val="000000"/>
          <w:sz w:val="24"/>
          <w:szCs w:val="24"/>
        </w:rPr>
        <w:t>; с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пособность использовать знания  о географических  законах  и закономерностях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75B71" w:rsidRP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мение различать изученные географические объекты,  процессы и явления на основе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известных характерных свойств;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пособность использовать  знания  о географических  законах и закономерностях, о взаимосвязях между изученными географическими объектами, процессами и  явлениями для  объяснения их свойств, условий протекания и различий</w:t>
      </w:r>
      <w:r>
        <w:rPr>
          <w:rFonts w:ascii="Times New Roman" w:hAnsi="Times New Roman" w:cs="Times New Roman"/>
          <w:color w:val="000000"/>
          <w:sz w:val="24"/>
          <w:szCs w:val="24"/>
        </w:rPr>
        <w:t>; у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мение различать географические процессы и явления, определяющие особенности  природы  материков  и океанов</w:t>
      </w:r>
    </w:p>
    <w:p w:rsidR="00B75B71" w:rsidRP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ервичные компетенции использования территориального подхода как основы  географического мышления; умения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процессов или закономерностей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75B71" w:rsidRP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еографическое положение и природа материков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Земли; на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селение материков Земли</w:t>
      </w:r>
      <w:r>
        <w:rPr>
          <w:rFonts w:ascii="Times New Roman" w:hAnsi="Times New Roman" w:cs="Times New Roman"/>
          <w:color w:val="000000"/>
          <w:sz w:val="24"/>
          <w:szCs w:val="24"/>
        </w:rPr>
        <w:t>; у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мения создавать, применять и преобразовывать знаки и символы, модели и схемы  для  решения учебных и познавательных задач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75B71" w:rsidRP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мение применять географическое мышление в познавательной, коммуникативной и социа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льной практике; пе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рвичные  компетенции  использования территориального подхода как основы географического мышления, владение понятийным  аппаратом  географии</w:t>
      </w:r>
      <w:r w:rsidR="00F853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75B71" w:rsidRP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75B71">
        <w:rPr>
          <w:rFonts w:ascii="Times New Roman" w:hAnsi="Times New Roman" w:cs="Times New Roman"/>
          <w:color w:val="000000"/>
          <w:sz w:val="24"/>
          <w:szCs w:val="24"/>
        </w:rPr>
        <w:t>мения: различать географические процессы и явления, определяющие особенности природы и населения материков, отдельных  регионов  и стран; устанавливать черты сходства и различия особенностей природы и населения,  материальной и духовной культуры регионов и отдельных стран</w:t>
      </w:r>
      <w:r w:rsidR="00F853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 </w:t>
      </w:r>
      <w:proofErr w:type="gramEnd"/>
    </w:p>
    <w:p w:rsid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>- ориентированных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 </w:t>
      </w:r>
    </w:p>
    <w:p w:rsid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по карте положение и взаиморасположение географических объектов;</w:t>
      </w:r>
    </w:p>
    <w:p w:rsid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5D15EF" w:rsidRPr="00B75B71" w:rsidRDefault="00B75B71" w:rsidP="00B75B71">
      <w:pPr>
        <w:pStyle w:val="ab"/>
        <w:numPr>
          <w:ilvl w:val="0"/>
          <w:numId w:val="2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приводить примеры взаимодействия природы и общества в пределах отдельных </w:t>
      </w:r>
      <w:r w:rsidRPr="00B75B71">
        <w:rPr>
          <w:rFonts w:ascii="Times New Roman" w:hAnsi="Times New Roman" w:cs="Times New Roman"/>
          <w:sz w:val="24"/>
          <w:szCs w:val="24"/>
        </w:rPr>
        <w:t>территорий;</w:t>
      </w:r>
    </w:p>
    <w:p w:rsidR="005D15EF" w:rsidRPr="00B75B71" w:rsidRDefault="005D15EF" w:rsidP="005D15EF">
      <w:pPr>
        <w:pStyle w:val="ab"/>
        <w:numPr>
          <w:ilvl w:val="0"/>
          <w:numId w:val="11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5B71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 w:rsidRPr="00B75B7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75B71">
        <w:rPr>
          <w:rFonts w:ascii="Times New Roman" w:hAnsi="Times New Roman" w:cs="Times New Roman"/>
          <w:sz w:val="24"/>
          <w:szCs w:val="24"/>
        </w:rPr>
        <w:t xml:space="preserve"> учебных действий:</w:t>
      </w:r>
    </w:p>
    <w:p w:rsidR="00B75B71" w:rsidRPr="00B75B71" w:rsidRDefault="00B75B71" w:rsidP="00B75B71">
      <w:pPr>
        <w:pStyle w:val="ab"/>
        <w:numPr>
          <w:ilvl w:val="0"/>
          <w:numId w:val="21"/>
        </w:numPr>
        <w:ind w:left="1134"/>
        <w:jc w:val="both"/>
        <w:rPr>
          <w:sz w:val="24"/>
          <w:szCs w:val="24"/>
        </w:rPr>
      </w:pPr>
      <w:r w:rsidRPr="00B75B71">
        <w:rPr>
          <w:rFonts w:ascii="Times New Roman" w:hAnsi="Times New Roman" w:cs="Times New Roman"/>
          <w:sz w:val="24"/>
          <w:szCs w:val="24"/>
        </w:rPr>
        <w:t>умения определять понятия, создавать обобщения,  устанавливать  аналогии, классифицировать;</w:t>
      </w:r>
    </w:p>
    <w:p w:rsidR="00B75B71" w:rsidRPr="00B75B71" w:rsidRDefault="00B75B71" w:rsidP="00B75B71">
      <w:pPr>
        <w:pStyle w:val="ab"/>
        <w:numPr>
          <w:ilvl w:val="0"/>
          <w:numId w:val="21"/>
        </w:numPr>
        <w:ind w:left="1134"/>
        <w:jc w:val="both"/>
        <w:rPr>
          <w:sz w:val="24"/>
          <w:szCs w:val="24"/>
        </w:rPr>
      </w:pPr>
      <w:r w:rsidRPr="00B75B71">
        <w:rPr>
          <w:rFonts w:ascii="Times New Roman" w:hAnsi="Times New Roman" w:cs="Times New Roman"/>
          <w:sz w:val="24"/>
          <w:szCs w:val="24"/>
        </w:rPr>
        <w:t xml:space="preserve">умения устанавливать причинно-следственные связи,  строить </w:t>
      </w:r>
      <w:proofErr w:type="gramStart"/>
      <w:r w:rsidRPr="00B75B71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B75B71">
        <w:rPr>
          <w:rFonts w:ascii="Times New Roman" w:hAnsi="Times New Roman" w:cs="Times New Roman"/>
          <w:sz w:val="24"/>
          <w:szCs w:val="24"/>
        </w:rPr>
        <w:t xml:space="preserve">, умозаключение и делать выводы. Умения создавать,  применять  и преобразовывать  модели и </w:t>
      </w:r>
      <w:r w:rsidR="00F0200D">
        <w:rPr>
          <w:rFonts w:ascii="Times New Roman" w:hAnsi="Times New Roman" w:cs="Times New Roman"/>
          <w:sz w:val="24"/>
          <w:szCs w:val="24"/>
        </w:rPr>
        <w:t xml:space="preserve">схемы </w:t>
      </w:r>
      <w:r w:rsidRPr="00B75B71">
        <w:rPr>
          <w:rFonts w:ascii="Times New Roman" w:hAnsi="Times New Roman" w:cs="Times New Roman"/>
          <w:sz w:val="24"/>
          <w:szCs w:val="24"/>
        </w:rPr>
        <w:t>для решения учебных задач</w:t>
      </w:r>
      <w:r w:rsidR="00F8532C">
        <w:rPr>
          <w:rFonts w:ascii="Times New Roman" w:hAnsi="Times New Roman" w:cs="Times New Roman"/>
          <w:sz w:val="24"/>
          <w:szCs w:val="24"/>
        </w:rPr>
        <w:t>;</w:t>
      </w:r>
    </w:p>
    <w:p w:rsidR="00B75B71" w:rsidRPr="00B75B71" w:rsidRDefault="00B75B71" w:rsidP="00B75B71">
      <w:pPr>
        <w:pStyle w:val="ab"/>
        <w:numPr>
          <w:ilvl w:val="0"/>
          <w:numId w:val="21"/>
        </w:numPr>
        <w:ind w:left="1134"/>
        <w:jc w:val="both"/>
        <w:rPr>
          <w:sz w:val="24"/>
          <w:szCs w:val="24"/>
        </w:rPr>
      </w:pPr>
      <w:r w:rsidRPr="00B75B71">
        <w:rPr>
          <w:rFonts w:ascii="Times New Roman" w:hAnsi="Times New Roman" w:cs="Times New Roman"/>
          <w:sz w:val="24"/>
          <w:szCs w:val="24"/>
        </w:rPr>
        <w:t>умение применять географическое мышление в  познавательной, коммуникативной  и  социальной практике</w:t>
      </w:r>
      <w:r w:rsidR="00F8532C">
        <w:rPr>
          <w:rFonts w:ascii="Times New Roman" w:hAnsi="Times New Roman" w:cs="Times New Roman"/>
          <w:sz w:val="24"/>
          <w:szCs w:val="24"/>
        </w:rPr>
        <w:t>;</w:t>
      </w:r>
    </w:p>
    <w:p w:rsidR="00B75B71" w:rsidRPr="00B75B71" w:rsidRDefault="00B75B71" w:rsidP="00B75B71">
      <w:pPr>
        <w:pStyle w:val="ab"/>
        <w:numPr>
          <w:ilvl w:val="0"/>
          <w:numId w:val="21"/>
        </w:numPr>
        <w:ind w:left="1134"/>
        <w:jc w:val="both"/>
        <w:rPr>
          <w:sz w:val="24"/>
          <w:szCs w:val="24"/>
        </w:rPr>
      </w:pPr>
      <w:r w:rsidRPr="00B75B71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 для  выражения  своих мыслей, владение письменной речью</w:t>
      </w:r>
      <w:r w:rsidR="00F8532C">
        <w:rPr>
          <w:rFonts w:ascii="Times New Roman" w:hAnsi="Times New Roman" w:cs="Times New Roman"/>
          <w:sz w:val="24"/>
          <w:szCs w:val="24"/>
        </w:rPr>
        <w:t>;</w:t>
      </w:r>
    </w:p>
    <w:p w:rsidR="005D15EF" w:rsidRDefault="005D15EF" w:rsidP="005D15EF">
      <w:pPr>
        <w:pStyle w:val="ab"/>
        <w:numPr>
          <w:ilvl w:val="0"/>
          <w:numId w:val="15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B75B71">
        <w:rPr>
          <w:rFonts w:ascii="Times New Roman" w:hAnsi="Times New Roman" w:cs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66682F" w:rsidRDefault="0066682F" w:rsidP="0066682F">
      <w:pPr>
        <w:pStyle w:val="ab"/>
        <w:numPr>
          <w:ilvl w:val="0"/>
          <w:numId w:val="18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</w:t>
      </w:r>
      <w:r w:rsidRPr="00BA0809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устранения дефицитов и</w:t>
      </w:r>
      <w:r w:rsidRPr="00BA0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уровня перечисленных знаний и умений внести изменения в рабочие программы по предметам и программу внеурочной деятельности «Коррекционная работа по математике» и уделить особое внимание следующим темам:</w:t>
      </w:r>
    </w:p>
    <w:p w:rsidR="0066682F" w:rsidRPr="00E27167" w:rsidRDefault="0066682F" w:rsidP="00E27167">
      <w:pPr>
        <w:pStyle w:val="ab"/>
        <w:numPr>
          <w:ilvl w:val="0"/>
          <w:numId w:val="23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167">
        <w:rPr>
          <w:rFonts w:ascii="Times New Roman" w:hAnsi="Times New Roman" w:cs="Times New Roman"/>
          <w:sz w:val="24"/>
          <w:szCs w:val="24"/>
        </w:rPr>
        <w:t xml:space="preserve">умение различать географические объекты, знание номенклатуры </w:t>
      </w:r>
      <w:r w:rsidR="0080328D" w:rsidRPr="00E27167">
        <w:rPr>
          <w:rFonts w:ascii="Times New Roman" w:hAnsi="Times New Roman" w:cs="Times New Roman"/>
          <w:b/>
          <w:sz w:val="24"/>
          <w:szCs w:val="24"/>
        </w:rPr>
        <w:t>(</w:t>
      </w:r>
      <w:r w:rsidR="0080328D" w:rsidRPr="00E27167">
        <w:rPr>
          <w:rFonts w:ascii="Times New Roman" w:hAnsi="Times New Roman" w:cs="Times New Roman"/>
          <w:b/>
          <w:i/>
          <w:sz w:val="24"/>
          <w:szCs w:val="24"/>
        </w:rPr>
        <w:t>отработать в рамках изучения тем «Административно-терри</w:t>
      </w:r>
      <w:r w:rsidR="00E27167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80328D" w:rsidRPr="00E27167">
        <w:rPr>
          <w:rFonts w:ascii="Times New Roman" w:hAnsi="Times New Roman" w:cs="Times New Roman"/>
          <w:b/>
          <w:i/>
          <w:sz w:val="24"/>
          <w:szCs w:val="24"/>
        </w:rPr>
        <w:t>ориальное деление РФ», «Рельеф», «Внутренние воды РФ»</w:t>
      </w:r>
      <w:r w:rsidR="0056477F">
        <w:rPr>
          <w:rFonts w:ascii="Times New Roman" w:hAnsi="Times New Roman" w:cs="Times New Roman"/>
          <w:b/>
          <w:i/>
          <w:sz w:val="24"/>
          <w:szCs w:val="24"/>
        </w:rPr>
        <w:t>, ноябрь – декабрь 2020</w:t>
      </w:r>
      <w:r w:rsidR="0080328D" w:rsidRPr="00E2716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0328D" w:rsidRPr="00E27167" w:rsidRDefault="0080328D" w:rsidP="00E27167">
      <w:pPr>
        <w:pStyle w:val="ab"/>
        <w:numPr>
          <w:ilvl w:val="0"/>
          <w:numId w:val="23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167">
        <w:rPr>
          <w:rFonts w:ascii="Times New Roman" w:hAnsi="Times New Roman" w:cs="Times New Roman"/>
          <w:sz w:val="24"/>
          <w:szCs w:val="24"/>
        </w:rPr>
        <w:t>работа с профилем, определение форм рельефа, определение расстояния в градусах и километрах</w:t>
      </w:r>
      <w:r w:rsidR="004731FA" w:rsidRPr="00E27167">
        <w:rPr>
          <w:rFonts w:ascii="Times New Roman" w:hAnsi="Times New Roman" w:cs="Times New Roman"/>
          <w:sz w:val="24"/>
          <w:szCs w:val="24"/>
        </w:rPr>
        <w:t xml:space="preserve"> </w:t>
      </w:r>
      <w:r w:rsidR="004731FA" w:rsidRPr="00E27167">
        <w:rPr>
          <w:rFonts w:ascii="Times New Roman" w:hAnsi="Times New Roman" w:cs="Times New Roman"/>
          <w:b/>
          <w:i/>
          <w:sz w:val="24"/>
          <w:szCs w:val="24"/>
        </w:rPr>
        <w:t>(отработать в рамках раздела «Геологическое строение, рельеф и полезные ископаемые»</w:t>
      </w:r>
      <w:r w:rsidR="0056477F">
        <w:rPr>
          <w:rFonts w:ascii="Times New Roman" w:hAnsi="Times New Roman" w:cs="Times New Roman"/>
          <w:b/>
          <w:i/>
          <w:sz w:val="24"/>
          <w:szCs w:val="24"/>
        </w:rPr>
        <w:t xml:space="preserve"> - октябрь – ноябрь 2020);</w:t>
      </w:r>
    </w:p>
    <w:p w:rsidR="00D86149" w:rsidRPr="00E27167" w:rsidRDefault="00D86149" w:rsidP="00E27167">
      <w:pPr>
        <w:pStyle w:val="ab"/>
        <w:numPr>
          <w:ilvl w:val="0"/>
          <w:numId w:val="23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167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spellStart"/>
      <w:r w:rsidRPr="00E27167">
        <w:rPr>
          <w:rFonts w:ascii="Times New Roman" w:hAnsi="Times New Roman" w:cs="Times New Roman"/>
          <w:sz w:val="24"/>
          <w:szCs w:val="24"/>
        </w:rPr>
        <w:t>климатограммами</w:t>
      </w:r>
      <w:proofErr w:type="spellEnd"/>
      <w:r w:rsidRPr="00E27167">
        <w:rPr>
          <w:rFonts w:ascii="Times New Roman" w:hAnsi="Times New Roman" w:cs="Times New Roman"/>
          <w:sz w:val="24"/>
          <w:szCs w:val="24"/>
        </w:rPr>
        <w:t xml:space="preserve"> </w:t>
      </w:r>
      <w:r w:rsidRPr="00E27167">
        <w:rPr>
          <w:rFonts w:ascii="Times New Roman" w:hAnsi="Times New Roman" w:cs="Times New Roman"/>
          <w:b/>
          <w:i/>
          <w:sz w:val="24"/>
          <w:szCs w:val="24"/>
        </w:rPr>
        <w:t>(отработать в рамках темы «Типы климатов» и «Климат и человек»</w:t>
      </w:r>
      <w:r w:rsidR="0056477F">
        <w:rPr>
          <w:rFonts w:ascii="Times New Roman" w:hAnsi="Times New Roman" w:cs="Times New Roman"/>
          <w:b/>
          <w:i/>
          <w:sz w:val="24"/>
          <w:szCs w:val="24"/>
        </w:rPr>
        <w:t xml:space="preserve"> - ноябрь 2020</w:t>
      </w:r>
      <w:r w:rsidRPr="00E2716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56477F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6682F" w:rsidRPr="00E27167" w:rsidRDefault="00785AD6" w:rsidP="00E27167">
      <w:pPr>
        <w:pStyle w:val="ab"/>
        <w:numPr>
          <w:ilvl w:val="0"/>
          <w:numId w:val="23"/>
        </w:numPr>
        <w:shd w:val="clear" w:color="auto" w:fill="FFFFFF"/>
        <w:tabs>
          <w:tab w:val="left" w:pos="3240"/>
        </w:tabs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167">
        <w:rPr>
          <w:rFonts w:ascii="Times New Roman" w:hAnsi="Times New Roman" w:cs="Times New Roman"/>
          <w:sz w:val="24"/>
          <w:szCs w:val="24"/>
        </w:rPr>
        <w:t>определение природной зоны (</w:t>
      </w:r>
      <w:r w:rsidR="0056477F">
        <w:rPr>
          <w:rFonts w:ascii="Times New Roman" w:hAnsi="Times New Roman" w:cs="Times New Roman"/>
          <w:b/>
          <w:i/>
          <w:sz w:val="24"/>
          <w:szCs w:val="24"/>
        </w:rPr>
        <w:t>отработать в рамках темы «</w:t>
      </w:r>
      <w:r w:rsidRPr="00E27167">
        <w:rPr>
          <w:rFonts w:ascii="Times New Roman" w:hAnsi="Times New Roman" w:cs="Times New Roman"/>
          <w:b/>
          <w:i/>
          <w:sz w:val="24"/>
          <w:szCs w:val="24"/>
        </w:rPr>
        <w:t>Природное районирование»</w:t>
      </w:r>
      <w:r w:rsidR="0056477F">
        <w:rPr>
          <w:rFonts w:ascii="Times New Roman" w:hAnsi="Times New Roman" w:cs="Times New Roman"/>
          <w:b/>
          <w:i/>
          <w:sz w:val="24"/>
          <w:szCs w:val="24"/>
        </w:rPr>
        <w:t xml:space="preserve"> - январь – февраль 2021</w:t>
      </w:r>
      <w:r w:rsidRPr="00E2716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56477F">
        <w:rPr>
          <w:rFonts w:ascii="Times New Roman" w:hAnsi="Times New Roman" w:cs="Times New Roman"/>
          <w:b/>
          <w:i/>
          <w:sz w:val="24"/>
          <w:szCs w:val="24"/>
        </w:rPr>
        <w:t>;</w:t>
      </w:r>
      <w:r w:rsidR="00FE2EA1" w:rsidRPr="00E27167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785AD6" w:rsidRPr="00E27167" w:rsidRDefault="00785AD6" w:rsidP="00E27167">
      <w:pPr>
        <w:pStyle w:val="ab"/>
        <w:numPr>
          <w:ilvl w:val="0"/>
          <w:numId w:val="23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167">
        <w:rPr>
          <w:rFonts w:ascii="Times New Roman" w:hAnsi="Times New Roman" w:cs="Times New Roman"/>
          <w:sz w:val="24"/>
          <w:szCs w:val="24"/>
        </w:rPr>
        <w:t>умение решать практико-ориентированные задачи</w:t>
      </w:r>
      <w:r w:rsidR="0056477F">
        <w:rPr>
          <w:rFonts w:ascii="Times New Roman" w:hAnsi="Times New Roman" w:cs="Times New Roman"/>
          <w:sz w:val="24"/>
          <w:szCs w:val="24"/>
        </w:rPr>
        <w:t xml:space="preserve"> </w:t>
      </w:r>
      <w:r w:rsidRPr="00E27167">
        <w:rPr>
          <w:rFonts w:ascii="Times New Roman" w:hAnsi="Times New Roman" w:cs="Times New Roman"/>
          <w:b/>
          <w:i/>
          <w:sz w:val="24"/>
          <w:szCs w:val="24"/>
        </w:rPr>
        <w:t>(отрабатывать в течени</w:t>
      </w:r>
      <w:proofErr w:type="gramStart"/>
      <w:r w:rsidRPr="00E27167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E27167">
        <w:rPr>
          <w:rFonts w:ascii="Times New Roman" w:hAnsi="Times New Roman" w:cs="Times New Roman"/>
          <w:b/>
          <w:i/>
          <w:sz w:val="24"/>
          <w:szCs w:val="24"/>
        </w:rPr>
        <w:t xml:space="preserve"> года в рамках различных разделов курса</w:t>
      </w:r>
      <w:r w:rsidR="0056477F">
        <w:rPr>
          <w:rFonts w:ascii="Times New Roman" w:hAnsi="Times New Roman" w:cs="Times New Roman"/>
          <w:b/>
          <w:i/>
          <w:sz w:val="24"/>
          <w:szCs w:val="24"/>
        </w:rPr>
        <w:t xml:space="preserve"> – в течение учебного года в рамках изучения каждой темы</w:t>
      </w:r>
      <w:r w:rsidRPr="00E2716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56477F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6682F" w:rsidRPr="00E27167" w:rsidRDefault="00EB2E9E" w:rsidP="00E27167">
      <w:pPr>
        <w:pStyle w:val="ab"/>
        <w:numPr>
          <w:ilvl w:val="0"/>
          <w:numId w:val="23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167">
        <w:rPr>
          <w:rFonts w:ascii="Times New Roman" w:hAnsi="Times New Roman" w:cs="Times New Roman"/>
          <w:color w:val="000000"/>
          <w:sz w:val="24"/>
          <w:szCs w:val="24"/>
        </w:rPr>
        <w:t>устанавливать черты сходства и различия  особенностей природы и населения,  материальной  и  духовной      культуры регионов и отдельных стран</w:t>
      </w:r>
      <w:proofErr w:type="gramStart"/>
      <w:r w:rsidRPr="00E271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271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71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( </w:t>
      </w:r>
      <w:proofErr w:type="gramStart"/>
      <w:r w:rsidRPr="00E27167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proofErr w:type="gramEnd"/>
      <w:r w:rsidRPr="00E27167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тработать в разделе «Население РФ»</w:t>
      </w:r>
      <w:r w:rsidR="005647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- март 2021</w:t>
      </w:r>
      <w:r w:rsidRPr="00E27167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  <w:r w:rsidR="00E27167">
        <w:rPr>
          <w:rFonts w:ascii="Times New Roman" w:hAnsi="Times New Roman" w:cs="Times New Roman"/>
          <w:b/>
          <w:i/>
          <w:color w:val="000000"/>
          <w:sz w:val="24"/>
          <w:szCs w:val="24"/>
        </w:rPr>
        <w:t>;</w:t>
      </w:r>
    </w:p>
    <w:p w:rsidR="005D15EF" w:rsidRPr="00B75B71" w:rsidRDefault="005D15EF" w:rsidP="005D15EF">
      <w:pPr>
        <w:pStyle w:val="ab"/>
        <w:numPr>
          <w:ilvl w:val="0"/>
          <w:numId w:val="18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B75B71"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 w:rsidRPr="00B75B71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B75B71">
        <w:rPr>
          <w:rFonts w:ascii="Times New Roman" w:hAnsi="Times New Roman" w:cs="Times New Roman"/>
          <w:sz w:val="24"/>
          <w:szCs w:val="24"/>
        </w:rPr>
        <w:t xml:space="preserve"> понижения четвертных оценок </w:t>
      </w:r>
      <w:proofErr w:type="gramStart"/>
      <w:r w:rsidRPr="00B75B7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75B71">
        <w:rPr>
          <w:rFonts w:ascii="Times New Roman" w:hAnsi="Times New Roman" w:cs="Times New Roman"/>
          <w:sz w:val="24"/>
          <w:szCs w:val="24"/>
        </w:rPr>
        <w:t>, особенно детально рассмотреть причины понижения оценок на 2 и более балла,  более объективно и серьезно подходить к оценке знаний обучающихся</w:t>
      </w:r>
      <w:r w:rsidRPr="00B75B71">
        <w:rPr>
          <w:rFonts w:ascii="Times New Roman" w:hAnsi="Times New Roman" w:cs="Times New Roman"/>
          <w:sz w:val="24"/>
        </w:rPr>
        <w:t>.</w:t>
      </w:r>
    </w:p>
    <w:p w:rsidR="005D15EF" w:rsidRPr="00B75B71" w:rsidRDefault="004B38FB" w:rsidP="005D15EF">
      <w:pPr>
        <w:pStyle w:val="ab"/>
        <w:numPr>
          <w:ilvl w:val="0"/>
          <w:numId w:val="9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8</w:t>
      </w:r>
      <w:r w:rsidR="005D15EF" w:rsidRPr="00B75B71">
        <w:rPr>
          <w:rFonts w:ascii="Times New Roman" w:hAnsi="Times New Roman" w:cs="Times New Roman"/>
          <w:sz w:val="24"/>
          <w:szCs w:val="24"/>
        </w:rPr>
        <w:t xml:space="preserve"> классов отразить результаты выполнения работы в </w:t>
      </w:r>
      <w:proofErr w:type="spellStart"/>
      <w:r w:rsidR="005D15EF" w:rsidRPr="00B75B7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5D15EF" w:rsidRPr="00B75B71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56477F" w:rsidRDefault="0056477F" w:rsidP="0056477F">
      <w:pPr>
        <w:shd w:val="clear" w:color="auto" w:fill="FFFFFF"/>
        <w:spacing w:after="135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1D0C1C" w:rsidRDefault="001D0C1C" w:rsidP="0056477F">
      <w:pPr>
        <w:shd w:val="clear" w:color="auto" w:fill="FFFFFF"/>
        <w:spacing w:after="135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5D15EF" w:rsidRPr="0056477F" w:rsidRDefault="0056477F" w:rsidP="0056477F">
      <w:pPr>
        <w:shd w:val="clear" w:color="auto" w:fill="FFFFFF"/>
        <w:spacing w:after="135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56477F">
        <w:rPr>
          <w:rFonts w:ascii="Times New Roman" w:hAnsi="Times New Roman" w:cs="Times New Roman"/>
          <w:sz w:val="24"/>
          <w:szCs w:val="24"/>
        </w:rPr>
        <w:t>Учитель географии</w:t>
      </w:r>
      <w:r w:rsidRPr="0056477F">
        <w:rPr>
          <w:rFonts w:ascii="Times New Roman" w:hAnsi="Times New Roman" w:cs="Times New Roman"/>
          <w:sz w:val="24"/>
          <w:szCs w:val="24"/>
        </w:rPr>
        <w:tab/>
      </w:r>
      <w:r w:rsidRPr="0056477F">
        <w:rPr>
          <w:rFonts w:ascii="Times New Roman" w:hAnsi="Times New Roman" w:cs="Times New Roman"/>
          <w:sz w:val="24"/>
          <w:szCs w:val="24"/>
        </w:rPr>
        <w:tab/>
      </w:r>
      <w:r w:rsidRPr="005647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477F">
        <w:rPr>
          <w:rFonts w:ascii="Times New Roman" w:hAnsi="Times New Roman" w:cs="Times New Roman"/>
          <w:sz w:val="24"/>
          <w:szCs w:val="24"/>
        </w:rPr>
        <w:t>Е.Н.Дьякова</w:t>
      </w:r>
    </w:p>
    <w:p w:rsidR="000E7B25" w:rsidRDefault="005D15EF" w:rsidP="0056477F">
      <w:pPr>
        <w:shd w:val="clear" w:color="auto" w:fill="FFFFFF"/>
        <w:spacing w:after="135"/>
        <w:ind w:left="3540" w:firstLine="708"/>
        <w:jc w:val="both"/>
      </w:pPr>
      <w:r w:rsidRPr="00B75B7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B75B7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75B71">
        <w:rPr>
          <w:rFonts w:ascii="Times New Roman" w:hAnsi="Times New Roman" w:cs="Times New Roman"/>
          <w:sz w:val="24"/>
          <w:szCs w:val="24"/>
        </w:rPr>
        <w:t>иректора по УВР</w:t>
      </w:r>
      <w:r w:rsidRPr="00B75B71">
        <w:rPr>
          <w:rFonts w:ascii="Times New Roman" w:hAnsi="Times New Roman" w:cs="Times New Roman"/>
          <w:sz w:val="24"/>
          <w:szCs w:val="24"/>
        </w:rPr>
        <w:tab/>
      </w:r>
      <w:r w:rsidRPr="00B75B71">
        <w:rPr>
          <w:rFonts w:ascii="Times New Roman" w:hAnsi="Times New Roman" w:cs="Times New Roman"/>
          <w:sz w:val="24"/>
          <w:szCs w:val="24"/>
        </w:rPr>
        <w:tab/>
      </w:r>
      <w:r w:rsidRPr="00B75B71">
        <w:rPr>
          <w:rFonts w:ascii="Times New Roman" w:hAnsi="Times New Roman" w:cs="Times New Roman"/>
          <w:sz w:val="24"/>
          <w:szCs w:val="24"/>
        </w:rPr>
        <w:tab/>
        <w:t>Н.А.Юдаева</w:t>
      </w:r>
    </w:p>
    <w:sectPr w:rsidR="000E7B25" w:rsidSect="00521B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934" w:rsidRDefault="00DA4934" w:rsidP="00CA17A6">
      <w:r>
        <w:separator/>
      </w:r>
    </w:p>
  </w:endnote>
  <w:endnote w:type="continuationSeparator" w:id="0">
    <w:p w:rsidR="00DA4934" w:rsidRDefault="00DA4934" w:rsidP="00CA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934" w:rsidRDefault="00DA4934" w:rsidP="00CA17A6">
      <w:r>
        <w:separator/>
      </w:r>
    </w:p>
  </w:footnote>
  <w:footnote w:type="continuationSeparator" w:id="0">
    <w:p w:rsidR="00DA4934" w:rsidRDefault="00DA4934" w:rsidP="00CA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13CE"/>
    <w:multiLevelType w:val="hybridMultilevel"/>
    <w:tmpl w:val="D8DC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B68BA"/>
    <w:multiLevelType w:val="multilevel"/>
    <w:tmpl w:val="EC46D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772E"/>
    <w:multiLevelType w:val="hybridMultilevel"/>
    <w:tmpl w:val="FDFAF0DC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25C4F"/>
    <w:multiLevelType w:val="hybridMultilevel"/>
    <w:tmpl w:val="FC9C91A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45F57FD9"/>
    <w:multiLevelType w:val="hybridMultilevel"/>
    <w:tmpl w:val="0DC6B72A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3B2B8C"/>
    <w:multiLevelType w:val="hybridMultilevel"/>
    <w:tmpl w:val="A56A82F0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9070F3"/>
    <w:multiLevelType w:val="hybridMultilevel"/>
    <w:tmpl w:val="CDC46FDE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D939EB"/>
    <w:multiLevelType w:val="hybridMultilevel"/>
    <w:tmpl w:val="48823956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8"/>
  </w:num>
  <w:num w:numId="20">
    <w:abstractNumId w:val="4"/>
  </w:num>
  <w:num w:numId="21">
    <w:abstractNumId w:val="9"/>
  </w:num>
  <w:num w:numId="22">
    <w:abstractNumId w:val="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336"/>
    <w:rsid w:val="000423A3"/>
    <w:rsid w:val="00046ECB"/>
    <w:rsid w:val="000525BF"/>
    <w:rsid w:val="000A731C"/>
    <w:rsid w:val="000D2AFE"/>
    <w:rsid w:val="000E0336"/>
    <w:rsid w:val="000E7B25"/>
    <w:rsid w:val="000F1F48"/>
    <w:rsid w:val="0013428F"/>
    <w:rsid w:val="0016360D"/>
    <w:rsid w:val="00167D75"/>
    <w:rsid w:val="00176424"/>
    <w:rsid w:val="001B057A"/>
    <w:rsid w:val="001C781E"/>
    <w:rsid w:val="001D0C1C"/>
    <w:rsid w:val="001D30DE"/>
    <w:rsid w:val="00216FE3"/>
    <w:rsid w:val="002308A6"/>
    <w:rsid w:val="002705EE"/>
    <w:rsid w:val="00284E2C"/>
    <w:rsid w:val="00293627"/>
    <w:rsid w:val="002C0597"/>
    <w:rsid w:val="002D2EB1"/>
    <w:rsid w:val="002F5169"/>
    <w:rsid w:val="00325F19"/>
    <w:rsid w:val="00346534"/>
    <w:rsid w:val="003B22C1"/>
    <w:rsid w:val="003E740D"/>
    <w:rsid w:val="003F37B6"/>
    <w:rsid w:val="004542DA"/>
    <w:rsid w:val="004731FA"/>
    <w:rsid w:val="004A5932"/>
    <w:rsid w:val="004B38FB"/>
    <w:rsid w:val="004F7BF1"/>
    <w:rsid w:val="005029AE"/>
    <w:rsid w:val="00505AE6"/>
    <w:rsid w:val="00515EFC"/>
    <w:rsid w:val="00521BE8"/>
    <w:rsid w:val="00547306"/>
    <w:rsid w:val="00554BB7"/>
    <w:rsid w:val="00561111"/>
    <w:rsid w:val="0056477F"/>
    <w:rsid w:val="00587810"/>
    <w:rsid w:val="005A48AC"/>
    <w:rsid w:val="005C010F"/>
    <w:rsid w:val="005C1834"/>
    <w:rsid w:val="005C308C"/>
    <w:rsid w:val="005D15EF"/>
    <w:rsid w:val="005E4060"/>
    <w:rsid w:val="005F4B1F"/>
    <w:rsid w:val="006174C3"/>
    <w:rsid w:val="006252C9"/>
    <w:rsid w:val="0066682F"/>
    <w:rsid w:val="0067069B"/>
    <w:rsid w:val="006750BF"/>
    <w:rsid w:val="006838B6"/>
    <w:rsid w:val="006A0F77"/>
    <w:rsid w:val="006C0888"/>
    <w:rsid w:val="006D24F0"/>
    <w:rsid w:val="00724531"/>
    <w:rsid w:val="00765870"/>
    <w:rsid w:val="00785AD6"/>
    <w:rsid w:val="00794315"/>
    <w:rsid w:val="00796440"/>
    <w:rsid w:val="007B4975"/>
    <w:rsid w:val="007E2B58"/>
    <w:rsid w:val="007F5482"/>
    <w:rsid w:val="007F5BAB"/>
    <w:rsid w:val="00801772"/>
    <w:rsid w:val="0080328D"/>
    <w:rsid w:val="008061A3"/>
    <w:rsid w:val="00816391"/>
    <w:rsid w:val="008C202A"/>
    <w:rsid w:val="008F63A2"/>
    <w:rsid w:val="00911E82"/>
    <w:rsid w:val="00920E03"/>
    <w:rsid w:val="009647BA"/>
    <w:rsid w:val="009A3A67"/>
    <w:rsid w:val="009F499F"/>
    <w:rsid w:val="009F6CDC"/>
    <w:rsid w:val="00A13C1C"/>
    <w:rsid w:val="00A2492D"/>
    <w:rsid w:val="00A53269"/>
    <w:rsid w:val="00AD36C3"/>
    <w:rsid w:val="00AE073B"/>
    <w:rsid w:val="00AF360C"/>
    <w:rsid w:val="00B0539A"/>
    <w:rsid w:val="00B4365F"/>
    <w:rsid w:val="00B43AC7"/>
    <w:rsid w:val="00B5105A"/>
    <w:rsid w:val="00B75B71"/>
    <w:rsid w:val="00BA6EB8"/>
    <w:rsid w:val="00BB4CF5"/>
    <w:rsid w:val="00BE5EA8"/>
    <w:rsid w:val="00C03AF6"/>
    <w:rsid w:val="00C36EDC"/>
    <w:rsid w:val="00C41900"/>
    <w:rsid w:val="00C74404"/>
    <w:rsid w:val="00CA17A6"/>
    <w:rsid w:val="00D2353C"/>
    <w:rsid w:val="00D650CB"/>
    <w:rsid w:val="00D86149"/>
    <w:rsid w:val="00DA4934"/>
    <w:rsid w:val="00DB1F74"/>
    <w:rsid w:val="00DB5AC9"/>
    <w:rsid w:val="00DC7887"/>
    <w:rsid w:val="00DD2E2D"/>
    <w:rsid w:val="00E118C8"/>
    <w:rsid w:val="00E27167"/>
    <w:rsid w:val="00E41013"/>
    <w:rsid w:val="00E45F55"/>
    <w:rsid w:val="00E46533"/>
    <w:rsid w:val="00E666F7"/>
    <w:rsid w:val="00E818C0"/>
    <w:rsid w:val="00EB2E9E"/>
    <w:rsid w:val="00EF34D0"/>
    <w:rsid w:val="00F0200D"/>
    <w:rsid w:val="00F2708C"/>
    <w:rsid w:val="00F3405F"/>
    <w:rsid w:val="00F4307F"/>
    <w:rsid w:val="00F4436B"/>
    <w:rsid w:val="00F44817"/>
    <w:rsid w:val="00F708AF"/>
    <w:rsid w:val="00F8532C"/>
    <w:rsid w:val="00F91381"/>
    <w:rsid w:val="00FA6F36"/>
    <w:rsid w:val="00FD4DE4"/>
    <w:rsid w:val="00FE2EA1"/>
    <w:rsid w:val="00FE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36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0E0336"/>
  </w:style>
  <w:style w:type="paragraph" w:styleId="a4">
    <w:name w:val="header"/>
    <w:basedOn w:val="a"/>
    <w:link w:val="a3"/>
    <w:uiPriority w:val="99"/>
    <w:semiHidden/>
    <w:unhideWhenUsed/>
    <w:rsid w:val="000E033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0E0336"/>
  </w:style>
  <w:style w:type="paragraph" w:styleId="a6">
    <w:name w:val="footer"/>
    <w:basedOn w:val="a"/>
    <w:link w:val="a5"/>
    <w:uiPriority w:val="99"/>
    <w:semiHidden/>
    <w:unhideWhenUsed/>
    <w:rsid w:val="000E0336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semiHidden/>
    <w:unhideWhenUsed/>
    <w:rsid w:val="000E0336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0E03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03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336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0E0336"/>
    <w:pPr>
      <w:ind w:left="720"/>
      <w:contextualSpacing/>
    </w:pPr>
  </w:style>
  <w:style w:type="table" w:styleId="ac">
    <w:name w:val="Table Grid"/>
    <w:basedOn w:val="a1"/>
    <w:uiPriority w:val="59"/>
    <w:rsid w:val="000E0336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8476E-2"/>
          <c:y val="6.912442396313484E-2"/>
          <c:w val="0.95468270547814171"/>
          <c:h val="0.708504374453200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5.26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2.44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10.53</c:v>
                </c:pt>
                <c:pt idx="1">
                  <c:v>20</c:v>
                </c:pt>
                <c:pt idx="2">
                  <c:v>4</c:v>
                </c:pt>
                <c:pt idx="3">
                  <c:v>5.56</c:v>
                </c:pt>
                <c:pt idx="4">
                  <c:v>9.76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1.0252204223908139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68.42</c:v>
                </c:pt>
                <c:pt idx="1">
                  <c:v>70</c:v>
                </c:pt>
                <c:pt idx="2">
                  <c:v>88</c:v>
                </c:pt>
                <c:pt idx="3">
                  <c:v>77.78</c:v>
                </c:pt>
                <c:pt idx="4">
                  <c:v>76.83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5393967183259354E-2"/>
                  <c:y val="-2.2040088066846892E-2"/>
                </c:manualLayout>
              </c:layout>
              <c:showVal val="1"/>
            </c:dLbl>
            <c:dLbl>
              <c:idx val="1"/>
              <c:layout>
                <c:manualLayout>
                  <c:x val="1.7232304928907868E-2"/>
                  <c:y val="-9.4202563442994068E-3"/>
                </c:manualLayout>
              </c:layout>
              <c:showVal val="1"/>
            </c:dLbl>
            <c:dLbl>
              <c:idx val="2"/>
              <c:layout>
                <c:manualLayout>
                  <c:x val="2.1692299843705451E-2"/>
                  <c:y val="-2.319279111228785E-2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74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15.79</c:v>
                </c:pt>
                <c:pt idx="1">
                  <c:v>5</c:v>
                </c:pt>
                <c:pt idx="2">
                  <c:v>8</c:v>
                </c:pt>
                <c:pt idx="3">
                  <c:v>16.670000000000005</c:v>
                </c:pt>
                <c:pt idx="4">
                  <c:v>10.97</c:v>
                </c:pt>
              </c:numCache>
            </c:numRef>
          </c:val>
        </c:ser>
        <c:gapDepth val="0"/>
        <c:shape val="cylinder"/>
        <c:axId val="186748928"/>
        <c:axId val="186772096"/>
        <c:axId val="0"/>
      </c:bar3DChart>
      <c:catAx>
        <c:axId val="186748928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86772096"/>
        <c:crosses val="autoZero"/>
        <c:auto val="1"/>
        <c:lblAlgn val="ctr"/>
        <c:lblOffset val="100"/>
        <c:tickLblSkip val="1"/>
        <c:tickMarkSkip val="1"/>
      </c:catAx>
      <c:valAx>
        <c:axId val="186772096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86748928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84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5006E-2"/>
          <c:y val="4.0000000000000022E-2"/>
          <c:w val="0.95982142857144193"/>
          <c:h val="0.6893996120890362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84.210000000000022</c:v>
                </c:pt>
                <c:pt idx="1">
                  <c:v>95</c:v>
                </c:pt>
                <c:pt idx="2">
                  <c:v>92</c:v>
                </c:pt>
                <c:pt idx="3">
                  <c:v>83.33</c:v>
                </c:pt>
                <c:pt idx="4">
                  <c:v>89.02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933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481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15.79</c:v>
                </c:pt>
                <c:pt idx="1">
                  <c:v>25</c:v>
                </c:pt>
                <c:pt idx="2">
                  <c:v>4</c:v>
                </c:pt>
                <c:pt idx="3">
                  <c:v>5.56</c:v>
                </c:pt>
                <c:pt idx="4">
                  <c:v>12.2</c:v>
                </c:pt>
              </c:numCache>
            </c:numRef>
          </c:val>
        </c:ser>
        <c:gapDepth val="0"/>
        <c:shape val="cylinder"/>
        <c:axId val="187863808"/>
        <c:axId val="187866112"/>
        <c:axId val="0"/>
      </c:bar3DChart>
      <c:catAx>
        <c:axId val="18786380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7866112"/>
        <c:crosses val="autoZero"/>
        <c:auto val="1"/>
        <c:lblAlgn val="ctr"/>
        <c:lblOffset val="100"/>
        <c:tickLblSkip val="1"/>
        <c:tickMarkSkip val="1"/>
      </c:catAx>
      <c:valAx>
        <c:axId val="18786611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786380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936E-2"/>
          <c:y val="4.0000000000000022E-2"/>
          <c:w val="0.95982142857144082"/>
          <c:h val="0.7764225721784933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806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4678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2024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1(4)</c:v>
                </c:pt>
                <c:pt idx="4">
                  <c:v>2(1)</c:v>
                </c:pt>
                <c:pt idx="5">
                  <c:v>2(2)</c:v>
                </c:pt>
                <c:pt idx="6">
                  <c:v>2(3)</c:v>
                </c:pt>
                <c:pt idx="7">
                  <c:v>3(1)</c:v>
                </c:pt>
                <c:pt idx="8">
                  <c:v>3(2)</c:v>
                </c:pt>
                <c:pt idx="9">
                  <c:v>3(3)</c:v>
                </c:pt>
                <c:pt idx="10">
                  <c:v>3(4)</c:v>
                </c:pt>
                <c:pt idx="11">
                  <c:v>4(1)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53.05</c:v>
                </c:pt>
                <c:pt idx="1">
                  <c:v>3.05</c:v>
                </c:pt>
                <c:pt idx="2">
                  <c:v>73.169999999999987</c:v>
                </c:pt>
                <c:pt idx="3">
                  <c:v>26.830000000000005</c:v>
                </c:pt>
                <c:pt idx="4">
                  <c:v>17.07</c:v>
                </c:pt>
                <c:pt idx="5">
                  <c:v>13.41</c:v>
                </c:pt>
                <c:pt idx="6">
                  <c:v>75.61</c:v>
                </c:pt>
                <c:pt idx="7">
                  <c:v>17.07</c:v>
                </c:pt>
                <c:pt idx="8">
                  <c:v>69.510000000000005</c:v>
                </c:pt>
                <c:pt idx="9">
                  <c:v>28.05</c:v>
                </c:pt>
                <c:pt idx="10">
                  <c:v>50.61</c:v>
                </c:pt>
                <c:pt idx="11">
                  <c:v>56.1</c:v>
                </c:pt>
              </c:numCache>
            </c:numRef>
          </c:val>
        </c:ser>
        <c:gapDepth val="0"/>
        <c:shape val="cylinder"/>
        <c:axId val="186690560"/>
        <c:axId val="187622144"/>
        <c:axId val="0"/>
      </c:bar3DChart>
      <c:catAx>
        <c:axId val="186690560"/>
        <c:scaling>
          <c:orientation val="minMax"/>
        </c:scaling>
        <c:axPos val="b"/>
        <c:numFmt formatCode="0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7622144"/>
        <c:crosses val="autoZero"/>
        <c:auto val="1"/>
        <c:lblAlgn val="ctr"/>
        <c:lblOffset val="100"/>
        <c:tickLblSkip val="1"/>
        <c:tickMarkSkip val="1"/>
      </c:catAx>
      <c:valAx>
        <c:axId val="1876221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66905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954E-2"/>
          <c:y val="4.0000000000000022E-2"/>
          <c:w val="0.95982142857144104"/>
          <c:h val="0.7764225721784937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832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4712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2024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4(2)</c:v>
                </c:pt>
                <c:pt idx="1">
                  <c:v>4(3)</c:v>
                </c:pt>
                <c:pt idx="2">
                  <c:v>5(1)</c:v>
                </c:pt>
                <c:pt idx="3">
                  <c:v>5(2)</c:v>
                </c:pt>
                <c:pt idx="4">
                  <c:v>6(1)</c:v>
                </c:pt>
                <c:pt idx="5">
                  <c:v>6(2)</c:v>
                </c:pt>
                <c:pt idx="6">
                  <c:v>6(3)</c:v>
                </c:pt>
                <c:pt idx="7">
                  <c:v>7(1)</c:v>
                </c:pt>
                <c:pt idx="8">
                  <c:v>7(2)</c:v>
                </c:pt>
                <c:pt idx="9">
                  <c:v>8(1)</c:v>
                </c:pt>
                <c:pt idx="10">
                  <c:v>8(2)</c:v>
                </c:pt>
                <c:pt idx="11">
                  <c:v>8(3)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70.11999999999999</c:v>
                </c:pt>
                <c:pt idx="1">
                  <c:v>60.98</c:v>
                </c:pt>
                <c:pt idx="2">
                  <c:v>59.15</c:v>
                </c:pt>
                <c:pt idx="3">
                  <c:v>8.5400000000000009</c:v>
                </c:pt>
                <c:pt idx="4">
                  <c:v>43.9</c:v>
                </c:pt>
                <c:pt idx="5">
                  <c:v>14.629999999999999</c:v>
                </c:pt>
                <c:pt idx="6">
                  <c:v>69.510000000000005</c:v>
                </c:pt>
                <c:pt idx="7">
                  <c:v>31.71</c:v>
                </c:pt>
                <c:pt idx="8">
                  <c:v>58.54</c:v>
                </c:pt>
                <c:pt idx="9">
                  <c:v>60.98</c:v>
                </c:pt>
                <c:pt idx="10">
                  <c:v>82.93</c:v>
                </c:pt>
                <c:pt idx="11">
                  <c:v>9.76</c:v>
                </c:pt>
              </c:numCache>
            </c:numRef>
          </c:val>
        </c:ser>
        <c:gapDepth val="0"/>
        <c:shape val="cylinder"/>
        <c:axId val="188518400"/>
        <c:axId val="188519936"/>
        <c:axId val="0"/>
      </c:bar3DChart>
      <c:catAx>
        <c:axId val="1885184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8519936"/>
        <c:crosses val="autoZero"/>
        <c:auto val="1"/>
        <c:lblAlgn val="ctr"/>
        <c:lblOffset val="100"/>
        <c:tickLblSkip val="1"/>
        <c:tickMarkSkip val="1"/>
      </c:catAx>
      <c:valAx>
        <c:axId val="1885199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85184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977865138746383E-2"/>
          <c:y val="5.2516388939754716E-2"/>
          <c:w val="0.95982142857144193"/>
          <c:h val="0.78882548983702616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2022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Sheet1!$B$1:$AK$1</c:f>
              <c:numCache>
                <c:formatCode>General</c:formatCode>
                <c:ptCount val="3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</c:numCache>
            </c:numRef>
          </c:cat>
          <c:val>
            <c:numRef>
              <c:f>Sheet1!$B$2:$AK$2</c:f>
              <c:numCache>
                <c:formatCode>General</c:formatCode>
                <c:ptCount val="3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7</c:v>
                </c:pt>
                <c:pt idx="12">
                  <c:v>17</c:v>
                </c:pt>
                <c:pt idx="13">
                  <c:v>15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  <c:pt idx="17">
                  <c:v>3</c:v>
                </c:pt>
                <c:pt idx="18">
                  <c:v>1</c:v>
                </c:pt>
                <c:pt idx="19">
                  <c:v>0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  <c:pt idx="24">
                  <c:v>1</c:v>
                </c:pt>
                <c:pt idx="25">
                  <c:v>1</c:v>
                </c:pt>
                <c:pt idx="26">
                  <c:v>5</c:v>
                </c:pt>
                <c:pt idx="27">
                  <c:v>1</c:v>
                </c:pt>
                <c:pt idx="28">
                  <c:v>1</c:v>
                </c:pt>
                <c:pt idx="29">
                  <c:v>0</c:v>
                </c:pt>
                <c:pt idx="30">
                  <c:v>1</c:v>
                </c:pt>
                <c:pt idx="31">
                  <c:v>0</c:v>
                </c:pt>
                <c:pt idx="32">
                  <c:v>0</c:v>
                </c:pt>
                <c:pt idx="33">
                  <c:v>1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marker val="1"/>
        <c:axId val="188535936"/>
        <c:axId val="188537472"/>
      </c:lineChart>
      <c:catAx>
        <c:axId val="1885359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8537472"/>
        <c:crosses val="autoZero"/>
        <c:auto val="1"/>
        <c:lblAlgn val="ctr"/>
        <c:lblOffset val="100"/>
        <c:tickLblSkip val="1"/>
        <c:tickMarkSkip val="1"/>
      </c:catAx>
      <c:valAx>
        <c:axId val="18853747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853593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954E-2"/>
          <c:y val="4.0000000000000029E-2"/>
          <c:w val="0.95982142857144104"/>
          <c:h val="0.7764225721784937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4E-2"/>
                  <c:y val="-2.6835983737327377E-2"/>
                </c:manualLayout>
              </c:layout>
              <c:showVal val="1"/>
            </c:dLbl>
            <c:dLbl>
              <c:idx val="1"/>
              <c:layout>
                <c:manualLayout>
                  <c:x val="1.5384923913540193E-2"/>
                  <c:y val="-9.9413165676202842E-2"/>
                </c:manualLayout>
              </c:layout>
              <c:showVal val="1"/>
            </c:dLbl>
            <c:dLbl>
              <c:idx val="2"/>
              <c:layout>
                <c:manualLayout>
                  <c:x val="9.3120544030124066E-3"/>
                  <c:y val="-5.680828030468640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46.339999999999996</c:v>
                </c:pt>
                <c:pt idx="1">
                  <c:v>0</c:v>
                </c:pt>
                <c:pt idx="2">
                  <c:v>53.660000000000011</c:v>
                </c:pt>
              </c:numCache>
            </c:numRef>
          </c:val>
        </c:ser>
        <c:gapDepth val="0"/>
        <c:shape val="cylinder"/>
        <c:axId val="188569856"/>
        <c:axId val="188579840"/>
        <c:axId val="0"/>
      </c:bar3DChart>
      <c:catAx>
        <c:axId val="1885698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8579840"/>
        <c:crosses val="autoZero"/>
        <c:auto val="1"/>
        <c:lblAlgn val="ctr"/>
        <c:lblOffset val="100"/>
        <c:tickLblSkip val="1"/>
        <c:tickMarkSkip val="1"/>
      </c:catAx>
      <c:valAx>
        <c:axId val="18857984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85698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46E-2"/>
          <c:y val="4.0000000000000022E-2"/>
          <c:w val="0.95982142857143704"/>
          <c:h val="0.77642257217848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93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46.339999999999996</c:v>
                </c:pt>
                <c:pt idx="1">
                  <c:v>0</c:v>
                </c:pt>
                <c:pt idx="2">
                  <c:v>53.660000000000011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33.090000000000003</c:v>
                </c:pt>
                <c:pt idx="1">
                  <c:v>1.45</c:v>
                </c:pt>
                <c:pt idx="2">
                  <c:v>65.459999999999994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37.200000000000003</c:v>
                </c:pt>
                <c:pt idx="1">
                  <c:v>1.6300000000000001</c:v>
                </c:pt>
                <c:pt idx="2">
                  <c:v>61.17</c:v>
                </c:pt>
              </c:numCache>
            </c:numRef>
          </c:val>
        </c:ser>
        <c:gapDepth val="0"/>
        <c:shape val="cylinder"/>
        <c:axId val="188651392"/>
        <c:axId val="188652928"/>
        <c:axId val="0"/>
      </c:bar3DChart>
      <c:catAx>
        <c:axId val="18865139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8652928"/>
        <c:crosses val="autoZero"/>
        <c:auto val="1"/>
        <c:lblAlgn val="ctr"/>
        <c:lblOffset val="100"/>
        <c:tickLblSkip val="1"/>
        <c:tickMarkSkip val="1"/>
      </c:catAx>
      <c:valAx>
        <c:axId val="1886529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86513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8254E-2"/>
          <c:y val="6.9124423963134174E-2"/>
          <c:w val="0.95468270547814171"/>
          <c:h val="0.708504374453200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16.760000000000002</c:v>
                </c:pt>
                <c:pt idx="1">
                  <c:v>57.63</c:v>
                </c:pt>
                <c:pt idx="2">
                  <c:v>20.810000000000031</c:v>
                </c:pt>
                <c:pt idx="3">
                  <c:v>4.8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17.3</c:v>
                </c:pt>
                <c:pt idx="1">
                  <c:v>60.15</c:v>
                </c:pt>
                <c:pt idx="2">
                  <c:v>19.05</c:v>
                </c:pt>
                <c:pt idx="3">
                  <c:v>3.5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21.47</c:v>
                </c:pt>
                <c:pt idx="1">
                  <c:v>57.07</c:v>
                </c:pt>
                <c:pt idx="2">
                  <c:v>17.95</c:v>
                </c:pt>
                <c:pt idx="3">
                  <c:v>3.53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794E-2"/>
                </c:manualLayout>
              </c:layout>
              <c:showVal val="1"/>
            </c:dLbl>
            <c:dLbl>
              <c:idx val="1"/>
              <c:layout>
                <c:manualLayout>
                  <c:x val="1.0102179740901593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94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10.98</c:v>
                </c:pt>
                <c:pt idx="1">
                  <c:v>76.83</c:v>
                </c:pt>
                <c:pt idx="2">
                  <c:v>9.76</c:v>
                </c:pt>
                <c:pt idx="3">
                  <c:v>2.44</c:v>
                </c:pt>
              </c:numCache>
            </c:numRef>
          </c:val>
        </c:ser>
        <c:gapDepth val="0"/>
        <c:shape val="cylinder"/>
        <c:axId val="169605760"/>
        <c:axId val="187584896"/>
        <c:axId val="0"/>
      </c:bar3DChart>
      <c:catAx>
        <c:axId val="16960576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87584896"/>
        <c:crosses val="autoZero"/>
        <c:auto val="1"/>
        <c:lblAlgn val="ctr"/>
        <c:lblOffset val="100"/>
        <c:tickLblSkip val="1"/>
        <c:tickMarkSkip val="1"/>
      </c:catAx>
      <c:valAx>
        <c:axId val="187584896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9605760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Microsoft</cp:lastModifiedBy>
  <cp:revision>12</cp:revision>
  <cp:lastPrinted>2020-12-20T13:09:00Z</cp:lastPrinted>
  <dcterms:created xsi:type="dcterms:W3CDTF">2020-12-15T17:38:00Z</dcterms:created>
  <dcterms:modified xsi:type="dcterms:W3CDTF">2020-12-20T13:46:00Z</dcterms:modified>
</cp:coreProperties>
</file>